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2AEB0D06"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CD173B">
        <w:rPr>
          <w:rFonts w:ascii="Roboto" w:hAnsi="Roboto" w:cs="Times New Roman"/>
          <w:lang w:val="lv-LV"/>
        </w:rPr>
        <w:t>1</w:t>
      </w:r>
      <w:r w:rsidR="00EB3C2D">
        <w:rPr>
          <w:rFonts w:ascii="Roboto" w:hAnsi="Roboto" w:cs="Times New Roman"/>
          <w:lang w:val="lv-LV"/>
        </w:rPr>
        <w:t>4</w:t>
      </w:r>
      <w:r w:rsidR="004E2F16" w:rsidRPr="006D4F42">
        <w:rPr>
          <w:rFonts w:ascii="Roboto" w:hAnsi="Roboto" w:cs="Times New Roman"/>
          <w:lang w:val="lv-LV"/>
        </w:rPr>
        <w:t xml:space="preserve">. </w:t>
      </w:r>
      <w:r w:rsidR="00EB3C2D">
        <w:rPr>
          <w:rFonts w:ascii="Roboto" w:hAnsi="Roboto" w:cs="Times New Roman"/>
          <w:lang w:val="lv-LV"/>
        </w:rPr>
        <w:t>jūnijā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5F1D5BBF" w14:textId="6E7E2263" w:rsidR="000A7A25" w:rsidRPr="0047340B" w:rsidRDefault="00EB3C2D"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Pr>
          <w:rFonts w:ascii="Roboto" w:hAnsi="Roboto"/>
          <w:b/>
          <w:sz w:val="28"/>
          <w:szCs w:val="28"/>
          <w:lang w:val="lv-LV"/>
        </w:rPr>
        <w:t>Vilcienu apkopju speciālisti Ostravā apgūst jauno elektrovilcienu montāžu un remontu</w:t>
      </w:r>
    </w:p>
    <w:p w14:paraId="2872ED70" w14:textId="77777777" w:rsidR="009E4342" w:rsidRPr="00574211"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bookmarkEnd w:id="0"/>
    <w:bookmarkEnd w:id="1"/>
    <w:p w14:paraId="796E4661" w14:textId="62A65B5E" w:rsidR="00EB3C2D" w:rsidRPr="001975E0" w:rsidRDefault="00EB3C2D" w:rsidP="00EB3C2D">
      <w:pPr>
        <w:shd w:val="clear" w:color="auto" w:fill="FFFFFF"/>
        <w:spacing w:after="0" w:line="255" w:lineRule="atLeast"/>
        <w:jc w:val="both"/>
        <w:textAlignment w:val="baseline"/>
        <w:rPr>
          <w:rFonts w:ascii="Roboto" w:eastAsia="Times New Roman" w:hAnsi="Roboto" w:cs="Tahoma"/>
          <w:b/>
          <w:bCs/>
          <w:color w:val="000000"/>
          <w:lang w:val="lv-LV"/>
        </w:rPr>
      </w:pPr>
      <w:r w:rsidRPr="001975E0">
        <w:rPr>
          <w:rFonts w:ascii="Roboto" w:eastAsia="Times New Roman" w:hAnsi="Roboto" w:cs="Tahoma"/>
          <w:b/>
          <w:bCs/>
          <w:color w:val="000000"/>
          <w:lang w:val="lv-LV"/>
        </w:rPr>
        <w:t>No 2023. gada 13. līdz 16. jūnijam “Pasažieru vilcien</w:t>
      </w:r>
      <w:r w:rsidR="001975E0">
        <w:rPr>
          <w:rFonts w:ascii="Roboto" w:eastAsia="Times New Roman" w:hAnsi="Roboto" w:cs="Tahoma"/>
          <w:b/>
          <w:bCs/>
          <w:color w:val="000000"/>
          <w:lang w:val="lv-LV"/>
        </w:rPr>
        <w:t>a</w:t>
      </w:r>
      <w:r w:rsidRPr="001975E0">
        <w:rPr>
          <w:rFonts w:ascii="Roboto" w:eastAsia="Times New Roman" w:hAnsi="Roboto" w:cs="Tahoma"/>
          <w:b/>
          <w:bCs/>
          <w:color w:val="000000"/>
          <w:lang w:val="lv-LV"/>
        </w:rPr>
        <w:t xml:space="preserve">” </w:t>
      </w:r>
      <w:r w:rsidRPr="001975E0">
        <w:rPr>
          <w:rFonts w:ascii="Roboto" w:hAnsi="Roboto"/>
          <w:b/>
          <w:bCs/>
          <w:lang w:val="lv-LV"/>
        </w:rPr>
        <w:t xml:space="preserve">Ritošā sastāva </w:t>
      </w:r>
      <w:r w:rsidR="00D05391">
        <w:rPr>
          <w:rFonts w:ascii="Roboto" w:hAnsi="Roboto"/>
          <w:b/>
          <w:bCs/>
          <w:lang w:val="lv-LV"/>
        </w:rPr>
        <w:t xml:space="preserve">servisa </w:t>
      </w:r>
      <w:r w:rsidRPr="001975E0">
        <w:rPr>
          <w:rFonts w:ascii="Roboto" w:hAnsi="Roboto"/>
          <w:b/>
          <w:bCs/>
          <w:lang w:val="lv-LV"/>
        </w:rPr>
        <w:t xml:space="preserve">departamenta vilcienu apkopju speciālisti </w:t>
      </w:r>
      <w:r w:rsidRPr="001975E0">
        <w:rPr>
          <w:rFonts w:ascii="Roboto" w:eastAsia="Times New Roman" w:hAnsi="Roboto" w:cs="Tahoma"/>
          <w:b/>
          <w:bCs/>
          <w:color w:val="000000"/>
          <w:lang w:val="lv-LV"/>
        </w:rPr>
        <w:t>“’</w:t>
      </w:r>
      <w:proofErr w:type="spellStart"/>
      <w:r w:rsidRPr="001975E0">
        <w:rPr>
          <w:rFonts w:ascii="Roboto" w:eastAsia="Times New Roman" w:hAnsi="Roboto" w:cs="Tahoma"/>
          <w:b/>
          <w:bCs/>
          <w:color w:val="000000"/>
          <w:lang w:val="lv-LV"/>
        </w:rPr>
        <w:t>Škoda</w:t>
      </w:r>
      <w:proofErr w:type="spellEnd"/>
      <w:r w:rsidRPr="001975E0">
        <w:rPr>
          <w:rFonts w:ascii="Roboto" w:eastAsia="Times New Roman" w:hAnsi="Roboto" w:cs="Tahoma"/>
          <w:b/>
          <w:bCs/>
          <w:color w:val="000000"/>
          <w:lang w:val="lv-LV"/>
        </w:rPr>
        <w:t xml:space="preserve"> </w:t>
      </w:r>
      <w:proofErr w:type="spellStart"/>
      <w:r w:rsidRPr="001975E0">
        <w:rPr>
          <w:rFonts w:ascii="Roboto" w:eastAsia="Times New Roman" w:hAnsi="Roboto" w:cs="Tahoma"/>
          <w:b/>
          <w:bCs/>
          <w:color w:val="000000"/>
          <w:lang w:val="lv-LV"/>
        </w:rPr>
        <w:t>Vagonka</w:t>
      </w:r>
      <w:proofErr w:type="spellEnd"/>
      <w:r w:rsidRPr="001975E0">
        <w:rPr>
          <w:rFonts w:ascii="Roboto" w:eastAsia="Times New Roman" w:hAnsi="Roboto" w:cs="Tahoma"/>
          <w:b/>
          <w:bCs/>
          <w:color w:val="000000"/>
          <w:lang w:val="lv-LV"/>
        </w:rPr>
        <w:t xml:space="preserve">” ražotnē Ostravā, Čehijā intensīvās teorētiskās un praktiskās apmācībās apgūst zināšanas un prasmes jauno elektrovilcienu montāžai, iestatīšanai un remontam. </w:t>
      </w:r>
      <w:r w:rsidR="00226568" w:rsidRPr="001975E0">
        <w:rPr>
          <w:rFonts w:ascii="Roboto" w:eastAsia="Times New Roman" w:hAnsi="Roboto" w:cs="Tahoma"/>
          <w:b/>
          <w:bCs/>
          <w:color w:val="000000"/>
          <w:lang w:val="lv-LV"/>
        </w:rPr>
        <w:t>Tās</w:t>
      </w:r>
      <w:r w:rsidRPr="001975E0">
        <w:rPr>
          <w:rFonts w:ascii="Roboto" w:eastAsia="Times New Roman" w:hAnsi="Roboto" w:cs="Tahoma"/>
          <w:b/>
          <w:bCs/>
          <w:color w:val="000000"/>
          <w:lang w:val="lv-LV"/>
        </w:rPr>
        <w:t xml:space="preserve"> vada “</w:t>
      </w:r>
      <w:proofErr w:type="spellStart"/>
      <w:r w:rsidRPr="001975E0">
        <w:rPr>
          <w:rFonts w:ascii="Roboto" w:eastAsia="Times New Roman" w:hAnsi="Roboto" w:cs="Tahoma"/>
          <w:b/>
          <w:bCs/>
          <w:color w:val="000000"/>
          <w:lang w:val="lv-LV"/>
        </w:rPr>
        <w:t>Škoda</w:t>
      </w:r>
      <w:proofErr w:type="spellEnd"/>
      <w:r w:rsidRPr="001975E0">
        <w:rPr>
          <w:rFonts w:ascii="Roboto" w:eastAsia="Times New Roman" w:hAnsi="Roboto" w:cs="Tahoma"/>
          <w:b/>
          <w:bCs/>
          <w:color w:val="000000"/>
          <w:lang w:val="lv-LV"/>
        </w:rPr>
        <w:t xml:space="preserve"> </w:t>
      </w:r>
      <w:proofErr w:type="spellStart"/>
      <w:r w:rsidRPr="001975E0">
        <w:rPr>
          <w:rFonts w:ascii="Roboto" w:eastAsia="Times New Roman" w:hAnsi="Roboto" w:cs="Tahoma"/>
          <w:b/>
          <w:bCs/>
          <w:color w:val="000000"/>
          <w:lang w:val="lv-LV"/>
        </w:rPr>
        <w:t>Vagonka</w:t>
      </w:r>
      <w:proofErr w:type="spellEnd"/>
      <w:r w:rsidRPr="001975E0">
        <w:rPr>
          <w:rFonts w:ascii="Roboto" w:eastAsia="Times New Roman" w:hAnsi="Roboto" w:cs="Tahoma"/>
          <w:b/>
          <w:bCs/>
          <w:color w:val="000000"/>
          <w:lang w:val="lv-LV"/>
        </w:rPr>
        <w:t xml:space="preserve">” un </w:t>
      </w:r>
      <w:r w:rsidRPr="001975E0">
        <w:rPr>
          <w:rFonts w:ascii="Roboto" w:hAnsi="Roboto"/>
          <w:b/>
          <w:bCs/>
          <w:lang w:val="lv-LV"/>
        </w:rPr>
        <w:t xml:space="preserve">atsevišķu </w:t>
      </w:r>
      <w:r w:rsidR="00DE335E">
        <w:rPr>
          <w:rFonts w:ascii="Roboto" w:hAnsi="Roboto"/>
          <w:b/>
          <w:bCs/>
          <w:lang w:val="lv-LV"/>
        </w:rPr>
        <w:t xml:space="preserve">vilciena </w:t>
      </w:r>
      <w:r w:rsidRPr="001975E0">
        <w:rPr>
          <w:rFonts w:ascii="Roboto" w:hAnsi="Roboto"/>
          <w:b/>
          <w:bCs/>
          <w:lang w:val="lv-LV"/>
        </w:rPr>
        <w:t>komponenšu ražotāju speciālisti.</w:t>
      </w:r>
    </w:p>
    <w:p w14:paraId="40D83CCA" w14:textId="20BF9425" w:rsidR="00586344" w:rsidRPr="001975E0" w:rsidRDefault="00586344" w:rsidP="002B2CAE">
      <w:pPr>
        <w:spacing w:after="0" w:line="240" w:lineRule="auto"/>
        <w:jc w:val="both"/>
        <w:rPr>
          <w:rFonts w:ascii="Roboto" w:hAnsi="Roboto"/>
          <w:b/>
          <w:lang w:val="lv-LV"/>
        </w:rPr>
      </w:pPr>
    </w:p>
    <w:p w14:paraId="5838686E" w14:textId="4DF21D82" w:rsidR="00226568" w:rsidRPr="001975E0" w:rsidRDefault="00226568" w:rsidP="00226568">
      <w:pPr>
        <w:spacing w:line="240" w:lineRule="auto"/>
        <w:jc w:val="both"/>
        <w:rPr>
          <w:rFonts w:ascii="Roboto" w:hAnsi="Roboto"/>
          <w:lang w:val="lv-LV"/>
        </w:rPr>
      </w:pPr>
      <w:r w:rsidRPr="001975E0">
        <w:rPr>
          <w:rFonts w:ascii="Roboto" w:hAnsi="Roboto"/>
          <w:lang w:val="lv-LV"/>
        </w:rPr>
        <w:t>Apmācībās piedalās ”Pasažieru</w:t>
      </w:r>
      <w:r w:rsidR="00203D00" w:rsidRPr="001975E0">
        <w:rPr>
          <w:rFonts w:ascii="Roboto" w:hAnsi="Roboto"/>
          <w:lang w:val="lv-LV"/>
        </w:rPr>
        <w:t xml:space="preserve"> vilciena” </w:t>
      </w:r>
      <w:r w:rsidRPr="001975E0">
        <w:rPr>
          <w:rFonts w:ascii="Roboto" w:hAnsi="Roboto"/>
          <w:lang w:val="lv-LV"/>
        </w:rPr>
        <w:t xml:space="preserve">dzelzceļa transporta vadošais inženieris, galvenais tehnologs, elektronikas tehniķis un iekšējā aprīkojuma atslēdznieki. </w:t>
      </w:r>
      <w:r w:rsidR="007F68E0">
        <w:rPr>
          <w:rFonts w:ascii="Roboto" w:hAnsi="Roboto"/>
          <w:lang w:val="lv-LV"/>
        </w:rPr>
        <w:t>A</w:t>
      </w:r>
      <w:r w:rsidR="00203D00" w:rsidRPr="001975E0">
        <w:rPr>
          <w:rFonts w:ascii="Roboto" w:hAnsi="Roboto"/>
          <w:lang w:val="lv-LV"/>
        </w:rPr>
        <w:t>pgūst</w:t>
      </w:r>
      <w:r w:rsidR="007F68E0">
        <w:rPr>
          <w:rFonts w:ascii="Roboto" w:hAnsi="Roboto"/>
          <w:lang w:val="lv-LV"/>
        </w:rPr>
        <w:t>amo</w:t>
      </w:r>
      <w:r w:rsidRPr="001975E0">
        <w:rPr>
          <w:rFonts w:ascii="Roboto" w:hAnsi="Roboto"/>
          <w:lang w:val="lv-LV"/>
        </w:rPr>
        <w:t xml:space="preserve"> tēm</w:t>
      </w:r>
      <w:r w:rsidR="007F68E0">
        <w:rPr>
          <w:rFonts w:ascii="Roboto" w:hAnsi="Roboto"/>
          <w:lang w:val="lv-LV"/>
        </w:rPr>
        <w:t>u loks ietver</w:t>
      </w:r>
      <w:r w:rsidRPr="001975E0">
        <w:rPr>
          <w:rFonts w:ascii="Roboto" w:hAnsi="Roboto"/>
          <w:lang w:val="lv-LV"/>
        </w:rPr>
        <w:t xml:space="preserve"> durvju un izbīdām</w:t>
      </w:r>
      <w:r w:rsidR="007F68E0">
        <w:rPr>
          <w:rFonts w:ascii="Roboto" w:hAnsi="Roboto"/>
          <w:lang w:val="lv-LV"/>
        </w:rPr>
        <w:t>ā</w:t>
      </w:r>
      <w:r w:rsidRPr="001975E0">
        <w:rPr>
          <w:rFonts w:ascii="Roboto" w:hAnsi="Roboto"/>
          <w:lang w:val="lv-LV"/>
        </w:rPr>
        <w:t xml:space="preserve"> pakāpiena montāž</w:t>
      </w:r>
      <w:r w:rsidR="007F68E0">
        <w:rPr>
          <w:rFonts w:ascii="Roboto" w:hAnsi="Roboto"/>
          <w:lang w:val="lv-LV"/>
        </w:rPr>
        <w:t>u</w:t>
      </w:r>
      <w:r w:rsidRPr="001975E0">
        <w:rPr>
          <w:rFonts w:ascii="Roboto" w:hAnsi="Roboto"/>
          <w:lang w:val="lv-LV"/>
        </w:rPr>
        <w:t>, iestatīšan</w:t>
      </w:r>
      <w:r w:rsidR="007F68E0">
        <w:rPr>
          <w:rFonts w:ascii="Roboto" w:hAnsi="Roboto"/>
          <w:lang w:val="lv-LV"/>
        </w:rPr>
        <w:t>u</w:t>
      </w:r>
      <w:r w:rsidRPr="001975E0">
        <w:rPr>
          <w:rFonts w:ascii="Roboto" w:hAnsi="Roboto"/>
          <w:lang w:val="lv-LV"/>
        </w:rPr>
        <w:t xml:space="preserve"> un remont</w:t>
      </w:r>
      <w:r w:rsidR="007F68E0">
        <w:rPr>
          <w:rFonts w:ascii="Roboto" w:hAnsi="Roboto"/>
          <w:lang w:val="lv-LV"/>
        </w:rPr>
        <w:t>u</w:t>
      </w:r>
      <w:r w:rsidRPr="001975E0">
        <w:rPr>
          <w:rFonts w:ascii="Roboto" w:hAnsi="Roboto"/>
          <w:lang w:val="lv-LV"/>
        </w:rPr>
        <w:t>, virsmu pārklājumu remont</w:t>
      </w:r>
      <w:r w:rsidR="007F68E0">
        <w:rPr>
          <w:rFonts w:ascii="Roboto" w:hAnsi="Roboto"/>
          <w:lang w:val="lv-LV"/>
        </w:rPr>
        <w:t>u</w:t>
      </w:r>
      <w:r w:rsidRPr="001975E0">
        <w:rPr>
          <w:rFonts w:ascii="Roboto" w:hAnsi="Roboto"/>
          <w:lang w:val="lv-LV"/>
        </w:rPr>
        <w:t>, logu un priekšējā vējstikla montāž</w:t>
      </w:r>
      <w:r w:rsidR="007F68E0">
        <w:rPr>
          <w:rFonts w:ascii="Roboto" w:hAnsi="Roboto"/>
          <w:lang w:val="lv-LV"/>
        </w:rPr>
        <w:t>u</w:t>
      </w:r>
      <w:r w:rsidRPr="001975E0">
        <w:rPr>
          <w:rFonts w:ascii="Roboto" w:hAnsi="Roboto"/>
          <w:lang w:val="lv-LV"/>
        </w:rPr>
        <w:t>, sēdekļu un citu salona elementu montāž</w:t>
      </w:r>
      <w:r w:rsidR="007F68E0">
        <w:rPr>
          <w:rFonts w:ascii="Roboto" w:hAnsi="Roboto"/>
          <w:lang w:val="lv-LV"/>
        </w:rPr>
        <w:t>u</w:t>
      </w:r>
      <w:r w:rsidRPr="001975E0">
        <w:rPr>
          <w:rFonts w:ascii="Roboto" w:hAnsi="Roboto"/>
          <w:lang w:val="lv-LV"/>
        </w:rPr>
        <w:t>, pantogrāfa montāž</w:t>
      </w:r>
      <w:r w:rsidR="007F68E0">
        <w:rPr>
          <w:rFonts w:ascii="Roboto" w:hAnsi="Roboto"/>
          <w:lang w:val="lv-LV"/>
        </w:rPr>
        <w:t>u</w:t>
      </w:r>
      <w:r w:rsidRPr="001975E0">
        <w:rPr>
          <w:rFonts w:ascii="Roboto" w:hAnsi="Roboto"/>
          <w:lang w:val="lv-LV"/>
        </w:rPr>
        <w:t xml:space="preserve"> un iestādīšan</w:t>
      </w:r>
      <w:r w:rsidR="007F68E0">
        <w:rPr>
          <w:rFonts w:ascii="Roboto" w:hAnsi="Roboto"/>
          <w:lang w:val="lv-LV"/>
        </w:rPr>
        <w:t>u</w:t>
      </w:r>
      <w:r w:rsidRPr="001975E0">
        <w:rPr>
          <w:rFonts w:ascii="Roboto" w:hAnsi="Roboto"/>
          <w:lang w:val="lv-LV"/>
        </w:rPr>
        <w:t>, elektroinstalācijas un komponenšu montāž</w:t>
      </w:r>
      <w:r w:rsidR="007F68E0">
        <w:rPr>
          <w:rFonts w:ascii="Roboto" w:hAnsi="Roboto"/>
          <w:lang w:val="lv-LV"/>
        </w:rPr>
        <w:t>u</w:t>
      </w:r>
      <w:r w:rsidRPr="001975E0">
        <w:rPr>
          <w:rFonts w:ascii="Roboto" w:hAnsi="Roboto"/>
          <w:lang w:val="lv-LV"/>
        </w:rPr>
        <w:t xml:space="preserve"> un nomaiņ</w:t>
      </w:r>
      <w:r w:rsidR="007F68E0">
        <w:rPr>
          <w:rFonts w:ascii="Roboto" w:hAnsi="Roboto"/>
          <w:lang w:val="lv-LV"/>
        </w:rPr>
        <w:t>u</w:t>
      </w:r>
      <w:r w:rsidRPr="001975E0">
        <w:rPr>
          <w:rFonts w:ascii="Roboto" w:hAnsi="Roboto"/>
          <w:lang w:val="lv-LV"/>
        </w:rPr>
        <w:t>, virsbūves priekšējās daļas un citu vagona detaļu montāž</w:t>
      </w:r>
      <w:r w:rsidR="007F68E0">
        <w:rPr>
          <w:rFonts w:ascii="Roboto" w:hAnsi="Roboto"/>
          <w:lang w:val="lv-LV"/>
        </w:rPr>
        <w:t>u</w:t>
      </w:r>
      <w:r w:rsidRPr="001975E0">
        <w:rPr>
          <w:rFonts w:ascii="Roboto" w:hAnsi="Roboto"/>
          <w:lang w:val="lv-LV"/>
        </w:rPr>
        <w:t xml:space="preserve"> un remont</w:t>
      </w:r>
      <w:r w:rsidR="007F68E0">
        <w:rPr>
          <w:rFonts w:ascii="Roboto" w:hAnsi="Roboto"/>
          <w:lang w:val="lv-LV"/>
        </w:rPr>
        <w:t>u</w:t>
      </w:r>
      <w:r w:rsidRPr="001975E0">
        <w:rPr>
          <w:rFonts w:ascii="Roboto" w:hAnsi="Roboto"/>
          <w:lang w:val="lv-LV"/>
        </w:rPr>
        <w:t>.</w:t>
      </w:r>
    </w:p>
    <w:p w14:paraId="0B849229" w14:textId="455DF65D" w:rsidR="001975E0" w:rsidRPr="001975E0" w:rsidRDefault="00226568" w:rsidP="001975E0">
      <w:pPr>
        <w:spacing w:line="240" w:lineRule="auto"/>
        <w:jc w:val="both"/>
        <w:rPr>
          <w:rFonts w:ascii="Roboto" w:hAnsi="Roboto"/>
          <w:lang w:val="lv-LV"/>
        </w:rPr>
      </w:pPr>
      <w:r w:rsidRPr="001975E0">
        <w:rPr>
          <w:rFonts w:ascii="Roboto" w:hAnsi="Roboto"/>
          <w:lang w:val="lv-LV"/>
        </w:rPr>
        <w:t>Jauno elektrovilcienu ekspluatācijas uzsākšanai</w:t>
      </w:r>
      <w:r w:rsidR="00633F28">
        <w:rPr>
          <w:rFonts w:ascii="Roboto" w:hAnsi="Roboto"/>
          <w:lang w:val="lv-LV"/>
        </w:rPr>
        <w:t xml:space="preserve"> </w:t>
      </w:r>
      <w:r w:rsidRPr="001975E0">
        <w:rPr>
          <w:rFonts w:ascii="Roboto" w:hAnsi="Roboto"/>
          <w:lang w:val="lv-LV"/>
        </w:rPr>
        <w:t>gatavojas</w:t>
      </w:r>
      <w:r w:rsidR="001975E0" w:rsidRPr="001975E0">
        <w:rPr>
          <w:rFonts w:ascii="Roboto" w:hAnsi="Roboto"/>
          <w:lang w:val="lv-LV"/>
        </w:rPr>
        <w:t xml:space="preserve"> arī apmācībās Latvijā. Tā, piemēram, pagājuš</w:t>
      </w:r>
      <w:r w:rsidR="007F68E0">
        <w:rPr>
          <w:rFonts w:ascii="Roboto" w:hAnsi="Roboto"/>
          <w:lang w:val="lv-LV"/>
        </w:rPr>
        <w:t>aj</w:t>
      </w:r>
      <w:r w:rsidR="001975E0" w:rsidRPr="001975E0">
        <w:rPr>
          <w:rFonts w:ascii="Roboto" w:hAnsi="Roboto"/>
          <w:lang w:val="lv-LV"/>
        </w:rPr>
        <w:t>ā nedēļā “</w:t>
      </w:r>
      <w:proofErr w:type="spellStart"/>
      <w:r w:rsidR="001975E0" w:rsidRPr="001975E0">
        <w:rPr>
          <w:rFonts w:ascii="Roboto" w:hAnsi="Roboto"/>
          <w:lang w:val="lv-LV"/>
        </w:rPr>
        <w:t>Škoda</w:t>
      </w:r>
      <w:proofErr w:type="spellEnd"/>
      <w:r w:rsidR="001975E0" w:rsidRPr="001975E0">
        <w:rPr>
          <w:rFonts w:ascii="Roboto" w:hAnsi="Roboto"/>
          <w:lang w:val="lv-LV"/>
        </w:rPr>
        <w:t xml:space="preserve"> </w:t>
      </w:r>
      <w:proofErr w:type="spellStart"/>
      <w:r w:rsidR="001975E0" w:rsidRPr="001975E0">
        <w:rPr>
          <w:rFonts w:ascii="Roboto" w:hAnsi="Roboto"/>
          <w:lang w:val="lv-LV"/>
        </w:rPr>
        <w:t>Vagonka</w:t>
      </w:r>
      <w:proofErr w:type="spellEnd"/>
      <w:r w:rsidR="001975E0" w:rsidRPr="001975E0">
        <w:rPr>
          <w:rFonts w:ascii="Roboto" w:hAnsi="Roboto"/>
          <w:lang w:val="lv-LV"/>
        </w:rPr>
        <w:t>” speciālisti Rīgā gatavoja “Pasažieru vilciena” atbilstošo jomu darbiniekus darbam ar vilciena diagnostikas sistēmu, automātisko vilciena darbības sistēmu, videonovērošanas sistēmu, pasažieru informācijas sistēmu un apziņošanu ārkārtas situācijās, kā arī reklām</w:t>
      </w:r>
      <w:r w:rsidR="007F68E0">
        <w:rPr>
          <w:rFonts w:ascii="Roboto" w:hAnsi="Roboto"/>
          <w:lang w:val="lv-LV"/>
        </w:rPr>
        <w:t>u pārraides</w:t>
      </w:r>
      <w:r w:rsidR="001975E0" w:rsidRPr="001975E0">
        <w:rPr>
          <w:rFonts w:ascii="Roboto" w:hAnsi="Roboto"/>
          <w:lang w:val="lv-LV"/>
        </w:rPr>
        <w:t xml:space="preserve"> sistēmu. </w:t>
      </w:r>
    </w:p>
    <w:p w14:paraId="77E7F792" w14:textId="77777777" w:rsidR="001975E0" w:rsidRPr="0082792B" w:rsidRDefault="001975E0" w:rsidP="001975E0">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Pr>
          <w:rFonts w:ascii="Roboto" w:eastAsia="Times New Roman" w:hAnsi="Roboto"/>
          <w:lang w:val="cs-CZ"/>
        </w:rPr>
        <w:t>ir</w:t>
      </w:r>
      <w:r w:rsidRPr="0082792B">
        <w:rPr>
          <w:rFonts w:ascii="Roboto" w:eastAsia="Times New Roman" w:hAnsi="Roboto"/>
          <w:lang w:val="cs-CZ"/>
        </w:rPr>
        <w:t xml:space="preserve"> 109 metri. Katrā vilcienā </w:t>
      </w:r>
      <w:r>
        <w:rPr>
          <w:rFonts w:ascii="Roboto" w:eastAsia="Times New Roman" w:hAnsi="Roboto"/>
          <w:lang w:val="cs-CZ"/>
        </w:rPr>
        <w:t>ir</w:t>
      </w:r>
      <w:r w:rsidRPr="0082792B">
        <w:rPr>
          <w:rFonts w:ascii="Roboto" w:eastAsia="Times New Roman" w:hAnsi="Roboto"/>
          <w:lang w:val="cs-CZ"/>
        </w:rPr>
        <w:t xml:space="preserve"> sēdvietas 436 pasažieriem</w:t>
      </w:r>
      <w:r>
        <w:rPr>
          <w:rFonts w:ascii="Roboto" w:eastAsia="Times New Roman" w:hAnsi="Roboto"/>
          <w:lang w:val="cs-CZ"/>
        </w:rPr>
        <w:t>, stāvvietas – 454 pasažieriem</w:t>
      </w:r>
      <w:r w:rsidRPr="0082792B">
        <w:rPr>
          <w:rFonts w:ascii="Roboto" w:eastAsia="Times New Roman" w:hAnsi="Roboto"/>
          <w:lang w:val="cs-CZ"/>
        </w:rPr>
        <w:t xml:space="preserve">. Vilcienos </w:t>
      </w:r>
      <w:r>
        <w:rPr>
          <w:rFonts w:ascii="Roboto" w:eastAsia="Times New Roman" w:hAnsi="Roboto"/>
          <w:lang w:val="cs-CZ"/>
        </w:rPr>
        <w:t>ir</w:t>
      </w:r>
      <w:r w:rsidRPr="0082792B">
        <w:rPr>
          <w:rFonts w:ascii="Roboto" w:eastAsia="Times New Roman" w:hAnsi="Roboto"/>
          <w:lang w:val="cs-CZ"/>
        </w:rPr>
        <w:t xml:space="preserve"> viena līmeņa iekāpšana</w:t>
      </w:r>
      <w:r>
        <w:rPr>
          <w:rFonts w:ascii="Roboto" w:eastAsia="Times New Roman" w:hAnsi="Roboto"/>
          <w:lang w:val="cs-CZ"/>
        </w:rPr>
        <w:t xml:space="preserve"> no modernizētām pasažieru platformām</w:t>
      </w:r>
      <w:r w:rsidRPr="0082792B">
        <w:rPr>
          <w:rFonts w:ascii="Roboto" w:eastAsia="Times New Roman" w:hAnsi="Roboto"/>
          <w:lang w:val="cs-CZ"/>
        </w:rPr>
        <w:t>, kas ne tikai nodrošinās pakalpojuma pieejamību ikvienam, bet arī saīsinās pasažieru apmaiņas laiku pieturvietās. Iekāpšanas u</w:t>
      </w:r>
      <w:r>
        <w:rPr>
          <w:rFonts w:ascii="Roboto" w:eastAsia="Times New Roman" w:hAnsi="Roboto"/>
          <w:lang w:val="cs-CZ"/>
        </w:rPr>
        <w:t>n</w:t>
      </w:r>
      <w:r w:rsidRPr="0082792B">
        <w:rPr>
          <w:rFonts w:ascii="Roboto" w:eastAsia="Times New Roman" w:hAnsi="Roboto"/>
          <w:lang w:val="cs-CZ"/>
        </w:rPr>
        <w:t xml:space="preserve"> izkāpšanas ātrumu veicinās arī platākas vilcienu durvis.</w:t>
      </w:r>
    </w:p>
    <w:p w14:paraId="1911A396" w14:textId="77777777" w:rsidR="001975E0" w:rsidRPr="0082792B" w:rsidRDefault="001975E0" w:rsidP="001975E0">
      <w:pPr>
        <w:pStyle w:val="BodyTextIndent2"/>
        <w:spacing w:before="0" w:beforeAutospacing="0" w:after="0" w:afterAutospacing="0"/>
        <w:jc w:val="both"/>
        <w:rPr>
          <w:rFonts w:ascii="Roboto" w:eastAsia="Times New Roman" w:hAnsi="Roboto"/>
          <w:sz w:val="22"/>
          <w:szCs w:val="22"/>
          <w:lang w:val="cs-CZ"/>
        </w:rPr>
      </w:pPr>
    </w:p>
    <w:p w14:paraId="54BD7B98" w14:textId="77777777" w:rsidR="001975E0" w:rsidRPr="0082792B" w:rsidRDefault="001975E0" w:rsidP="001975E0">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Pr>
          <w:rFonts w:ascii="Roboto" w:hAnsi="Roboto"/>
          <w:sz w:val="22"/>
          <w:szCs w:val="22"/>
          <w:lang w:val="cs-CZ"/>
        </w:rPr>
        <w:t>in</w:t>
      </w:r>
      <w:r w:rsidRPr="0082792B">
        <w:rPr>
          <w:rFonts w:ascii="Roboto" w:hAnsi="Roboto"/>
          <w:sz w:val="22"/>
          <w:szCs w:val="22"/>
          <w:lang w:val="cs-CZ"/>
        </w:rPr>
        <w:t>ot ar pašlaik lietošanā esošajiem, būs vienmērīgāka un trokšņu līmenis salonos būs zemāks. Jauno vilcienu konstruktīvais ātrums būs līdz 160 km/h (pašlaik – 1</w:t>
      </w:r>
      <w:r>
        <w:rPr>
          <w:rFonts w:ascii="Roboto" w:hAnsi="Roboto"/>
          <w:sz w:val="22"/>
          <w:szCs w:val="22"/>
          <w:lang w:val="cs-CZ"/>
        </w:rPr>
        <w:t>2</w:t>
      </w:r>
      <w:r w:rsidRPr="0082792B">
        <w:rPr>
          <w:rFonts w:ascii="Roboto" w:hAnsi="Roboto"/>
          <w:sz w:val="22"/>
          <w:szCs w:val="22"/>
          <w:lang w:val="cs-CZ"/>
        </w:rPr>
        <w:t xml:space="preserve">0 km/h). Maksimālo ātrumu būs iespējams attīstīt </w:t>
      </w:r>
      <w:r>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43B68B7" w14:textId="77777777" w:rsidR="001975E0" w:rsidRPr="0082792B" w:rsidRDefault="001975E0" w:rsidP="001975E0">
      <w:pPr>
        <w:pStyle w:val="msonormal804d7de8fd46f06a46511c7c60d1535e"/>
        <w:jc w:val="both"/>
        <w:rPr>
          <w:rFonts w:ascii="Roboto" w:hAnsi="Roboto"/>
          <w:lang w:val="cs-CZ"/>
        </w:rPr>
      </w:pPr>
    </w:p>
    <w:p w14:paraId="762CD692" w14:textId="40C13A5B" w:rsidR="001975E0" w:rsidRPr="0082792B" w:rsidRDefault="001975E0" w:rsidP="001975E0">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 visos elektrovilcienu maršrutos. Tas nozīmē, ka darba dienu rītos un vakaros, kas tradicionāli ir noslogotākais laiks, vilcieni kursēs ik pēc 15 līdz 20 minūtēm. Paredzēts, ka ar jaunajiem vilcieniem izpildīs reisus Aizkraukles, Tukuma, Skultes un Jelgavas virzienā.</w:t>
      </w:r>
    </w:p>
    <w:p w14:paraId="313091AE" w14:textId="77777777" w:rsidR="001975E0" w:rsidRPr="0082792B" w:rsidRDefault="001975E0" w:rsidP="001975E0">
      <w:pPr>
        <w:pStyle w:val="msonormal804d7de8fd46f06a46511c7c60d1535e"/>
        <w:jc w:val="both"/>
        <w:rPr>
          <w:rFonts w:ascii="Roboto" w:hAnsi="Roboto"/>
          <w:lang w:val="cs-CZ"/>
        </w:rPr>
      </w:pPr>
    </w:p>
    <w:p w14:paraId="0D14CBE2" w14:textId="76BA6205" w:rsidR="001D140E" w:rsidRPr="001975E0" w:rsidRDefault="001975E0" w:rsidP="001975E0">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Pr>
          <w:rFonts w:ascii="Roboto" w:hAnsi="Roboto"/>
          <w:color w:val="212529"/>
          <w:shd w:val="clear" w:color="auto" w:fill="FFFFFF"/>
          <w:lang w:val="lv-LV"/>
        </w:rPr>
        <w:t>o elektrovilcienu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D1B2" w14:textId="77777777" w:rsidR="00C94070" w:rsidRDefault="00C94070" w:rsidP="000B22A9">
      <w:pPr>
        <w:spacing w:after="0" w:line="240" w:lineRule="auto"/>
      </w:pPr>
      <w:r>
        <w:separator/>
      </w:r>
    </w:p>
  </w:endnote>
  <w:endnote w:type="continuationSeparator" w:id="0">
    <w:p w14:paraId="20C681D3" w14:textId="77777777" w:rsidR="00C94070" w:rsidRDefault="00C94070"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A53E" w14:textId="77777777" w:rsidR="00C94070" w:rsidRDefault="00C94070" w:rsidP="000B22A9">
      <w:pPr>
        <w:spacing w:after="0" w:line="240" w:lineRule="auto"/>
      </w:pPr>
      <w:r>
        <w:separator/>
      </w:r>
    </w:p>
  </w:footnote>
  <w:footnote w:type="continuationSeparator" w:id="0">
    <w:p w14:paraId="57F38BF4" w14:textId="77777777" w:rsidR="00C94070" w:rsidRDefault="00C94070"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FC1965"/>
    <w:multiLevelType w:val="hybridMultilevel"/>
    <w:tmpl w:val="E0C8F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3721A3"/>
    <w:multiLevelType w:val="hybridMultilevel"/>
    <w:tmpl w:val="422A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3"/>
  </w:num>
  <w:num w:numId="2" w16cid:durableId="162205983">
    <w:abstractNumId w:val="5"/>
  </w:num>
  <w:num w:numId="3" w16cid:durableId="970552543">
    <w:abstractNumId w:val="0"/>
  </w:num>
  <w:num w:numId="4" w16cid:durableId="286861835">
    <w:abstractNumId w:val="1"/>
  </w:num>
  <w:num w:numId="5" w16cid:durableId="1934895271">
    <w:abstractNumId w:val="2"/>
  </w:num>
  <w:num w:numId="6" w16cid:durableId="2033647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975E0"/>
    <w:rsid w:val="001A185C"/>
    <w:rsid w:val="001A1AAE"/>
    <w:rsid w:val="001A4895"/>
    <w:rsid w:val="001C2566"/>
    <w:rsid w:val="001C481A"/>
    <w:rsid w:val="001D140E"/>
    <w:rsid w:val="001E0C81"/>
    <w:rsid w:val="001E31F1"/>
    <w:rsid w:val="001E3442"/>
    <w:rsid w:val="001F3DA4"/>
    <w:rsid w:val="001F6F68"/>
    <w:rsid w:val="0020120E"/>
    <w:rsid w:val="00203D00"/>
    <w:rsid w:val="002069B3"/>
    <w:rsid w:val="002103B1"/>
    <w:rsid w:val="00211969"/>
    <w:rsid w:val="00213BA9"/>
    <w:rsid w:val="00226568"/>
    <w:rsid w:val="00233685"/>
    <w:rsid w:val="00244346"/>
    <w:rsid w:val="00262ADE"/>
    <w:rsid w:val="002649A9"/>
    <w:rsid w:val="00271FCE"/>
    <w:rsid w:val="00272944"/>
    <w:rsid w:val="00276E62"/>
    <w:rsid w:val="002779DF"/>
    <w:rsid w:val="00280F78"/>
    <w:rsid w:val="002A1EC1"/>
    <w:rsid w:val="002B2CAE"/>
    <w:rsid w:val="002C00C8"/>
    <w:rsid w:val="002C2FD9"/>
    <w:rsid w:val="002D46D0"/>
    <w:rsid w:val="002E6A0F"/>
    <w:rsid w:val="002E78A2"/>
    <w:rsid w:val="002F1D35"/>
    <w:rsid w:val="00320827"/>
    <w:rsid w:val="0032567E"/>
    <w:rsid w:val="00335386"/>
    <w:rsid w:val="00342936"/>
    <w:rsid w:val="00344B5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44859"/>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33F28"/>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E71B7"/>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C2855"/>
    <w:rsid w:val="007D50AF"/>
    <w:rsid w:val="007F504E"/>
    <w:rsid w:val="007F68E0"/>
    <w:rsid w:val="007F7BC3"/>
    <w:rsid w:val="0080224B"/>
    <w:rsid w:val="008161EE"/>
    <w:rsid w:val="0082792B"/>
    <w:rsid w:val="00840848"/>
    <w:rsid w:val="00865C7A"/>
    <w:rsid w:val="0087435F"/>
    <w:rsid w:val="0088011A"/>
    <w:rsid w:val="008813E0"/>
    <w:rsid w:val="00894F1B"/>
    <w:rsid w:val="008A08DC"/>
    <w:rsid w:val="008C1360"/>
    <w:rsid w:val="008C2918"/>
    <w:rsid w:val="008C3B0A"/>
    <w:rsid w:val="008C7614"/>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734ED"/>
    <w:rsid w:val="00977613"/>
    <w:rsid w:val="00981123"/>
    <w:rsid w:val="00982F8B"/>
    <w:rsid w:val="00994D28"/>
    <w:rsid w:val="009B1A19"/>
    <w:rsid w:val="009B6407"/>
    <w:rsid w:val="009C160A"/>
    <w:rsid w:val="009C626A"/>
    <w:rsid w:val="009D4A72"/>
    <w:rsid w:val="009D528D"/>
    <w:rsid w:val="009E3BD9"/>
    <w:rsid w:val="009E4342"/>
    <w:rsid w:val="009F557C"/>
    <w:rsid w:val="00A00143"/>
    <w:rsid w:val="00A2347E"/>
    <w:rsid w:val="00A26211"/>
    <w:rsid w:val="00A31108"/>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232A9"/>
    <w:rsid w:val="00C31149"/>
    <w:rsid w:val="00C34194"/>
    <w:rsid w:val="00C52044"/>
    <w:rsid w:val="00C626BF"/>
    <w:rsid w:val="00C65282"/>
    <w:rsid w:val="00C744C8"/>
    <w:rsid w:val="00C75D9A"/>
    <w:rsid w:val="00C94070"/>
    <w:rsid w:val="00C96FF2"/>
    <w:rsid w:val="00CC046D"/>
    <w:rsid w:val="00CD173B"/>
    <w:rsid w:val="00CD2E2E"/>
    <w:rsid w:val="00CE2F93"/>
    <w:rsid w:val="00CE6429"/>
    <w:rsid w:val="00CF16D4"/>
    <w:rsid w:val="00CF3816"/>
    <w:rsid w:val="00D0353C"/>
    <w:rsid w:val="00D05391"/>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35E"/>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3C2D"/>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0</DocSecurity>
  <Lines>25</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Ilona Cernodona</cp:lastModifiedBy>
  <cp:revision>2</cp:revision>
  <cp:lastPrinted>2019-04-16T11:38:00Z</cp:lastPrinted>
  <dcterms:created xsi:type="dcterms:W3CDTF">2023-11-30T08:17:00Z</dcterms:created>
  <dcterms:modified xsi:type="dcterms:W3CDTF">2023-11-30T08:17:00Z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