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980C710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1A7AB7">
        <w:rPr>
          <w:rFonts w:ascii="Roboto" w:hAnsi="Roboto" w:cs="Times New Roman"/>
          <w:lang w:val="lv-LV"/>
        </w:rPr>
        <w:t>3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2B12AA">
        <w:rPr>
          <w:rFonts w:ascii="Roboto" w:hAnsi="Roboto" w:cs="Times New Roman"/>
          <w:lang w:val="lv-LV"/>
        </w:rPr>
        <w:t>aprīlī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72ED70" w14:textId="1D8C57C0" w:rsidR="009E4342" w:rsidRPr="00574211" w:rsidRDefault="001A7AB7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Lieldienās vilcieni kursēs pēc brīvdienu grafika</w:t>
      </w:r>
    </w:p>
    <w:bookmarkEnd w:id="0"/>
    <w:bookmarkEnd w:id="1"/>
    <w:p w14:paraId="784846D3" w14:textId="358C1629" w:rsidR="001A7AB7" w:rsidRPr="00803EEE" w:rsidRDefault="001A7AB7" w:rsidP="001A7A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2"/>
          <w:szCs w:val="22"/>
          <w:lang w:val="lv-LV"/>
        </w:rPr>
      </w:pPr>
      <w:r>
        <w:rPr>
          <w:rFonts w:ascii="Roboto" w:hAnsi="Roboto"/>
          <w:b/>
          <w:sz w:val="22"/>
          <w:szCs w:val="22"/>
          <w:lang w:val="lv-LV"/>
        </w:rPr>
        <w:t>No 7. līdz 10. aprīlim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7B745D">
        <w:rPr>
          <w:rFonts w:ascii="Roboto" w:hAnsi="Roboto"/>
          <w:b/>
          <w:sz w:val="22"/>
          <w:szCs w:val="22"/>
          <w:lang w:val="lv-LV"/>
        </w:rPr>
        <w:t>elektro</w:t>
      </w:r>
      <w:r w:rsidRPr="00803EEE">
        <w:rPr>
          <w:rFonts w:ascii="Roboto" w:hAnsi="Roboto"/>
          <w:b/>
          <w:sz w:val="22"/>
          <w:szCs w:val="22"/>
          <w:lang w:val="lv-LV"/>
        </w:rPr>
        <w:t>vilcien</w:t>
      </w:r>
      <w:r w:rsidR="001316E3">
        <w:rPr>
          <w:rFonts w:ascii="Roboto" w:hAnsi="Roboto"/>
          <w:b/>
          <w:sz w:val="22"/>
          <w:szCs w:val="22"/>
          <w:lang w:val="lv-LV"/>
        </w:rPr>
        <w:t>i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 kursēs </w:t>
      </w:r>
      <w:r w:rsidR="001316E3">
        <w:rPr>
          <w:rFonts w:ascii="Roboto" w:hAnsi="Roboto"/>
          <w:b/>
          <w:sz w:val="22"/>
          <w:szCs w:val="22"/>
          <w:lang w:val="lv-LV"/>
        </w:rPr>
        <w:t>atbilstoši</w:t>
      </w:r>
      <w:r w:rsidR="001316E3" w:rsidRPr="00803EEE">
        <w:rPr>
          <w:rFonts w:ascii="Roboto" w:hAnsi="Roboto"/>
          <w:b/>
          <w:sz w:val="22"/>
          <w:szCs w:val="22"/>
          <w:lang w:val="lv-LV"/>
        </w:rPr>
        <w:t xml:space="preserve"> </w:t>
      </w:r>
      <w:r w:rsidRPr="00803EEE">
        <w:rPr>
          <w:rFonts w:ascii="Roboto" w:hAnsi="Roboto"/>
          <w:b/>
          <w:sz w:val="22"/>
          <w:szCs w:val="22"/>
          <w:lang w:val="lv-LV"/>
        </w:rPr>
        <w:t>brīvdienu grafika</w:t>
      </w:r>
      <w:r w:rsidR="001316E3">
        <w:rPr>
          <w:rFonts w:ascii="Roboto" w:hAnsi="Roboto"/>
          <w:b/>
          <w:sz w:val="22"/>
          <w:szCs w:val="22"/>
          <w:lang w:val="lv-LV"/>
        </w:rPr>
        <w:t>m</w:t>
      </w:r>
      <w:r w:rsidR="009237D8">
        <w:rPr>
          <w:rFonts w:ascii="Roboto" w:hAnsi="Roboto"/>
          <w:b/>
          <w:sz w:val="22"/>
          <w:szCs w:val="22"/>
          <w:lang w:val="lv-LV"/>
        </w:rPr>
        <w:t>.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4E362B">
        <w:rPr>
          <w:rFonts w:ascii="Roboto" w:hAnsi="Roboto"/>
          <w:b/>
          <w:sz w:val="22"/>
          <w:szCs w:val="22"/>
          <w:lang w:val="lv-LV"/>
        </w:rPr>
        <w:t>Tie d</w:t>
      </w:r>
      <w:r w:rsidR="004E362B">
        <w:rPr>
          <w:rFonts w:ascii="Roboto" w:hAnsi="Roboto"/>
          <w:b/>
          <w:sz w:val="22"/>
          <w:szCs w:val="22"/>
          <w:lang w:val="lv-LV"/>
        </w:rPr>
        <w:t>īzeļvilcieni</w:t>
      </w:r>
      <w:r w:rsidR="009237D8">
        <w:rPr>
          <w:rFonts w:ascii="Roboto" w:hAnsi="Roboto"/>
          <w:b/>
          <w:sz w:val="22"/>
          <w:szCs w:val="22"/>
          <w:lang w:val="lv-LV"/>
        </w:rPr>
        <w:t xml:space="preserve">, kas tradicionāli kursē tikai nedēļas nogalēs, 6. aprīlī </w:t>
      </w:r>
      <w:r w:rsidR="001316E3">
        <w:rPr>
          <w:rFonts w:ascii="Roboto" w:hAnsi="Roboto"/>
          <w:b/>
          <w:sz w:val="22"/>
          <w:szCs w:val="22"/>
          <w:lang w:val="lv-LV"/>
        </w:rPr>
        <w:t>brauks</w:t>
      </w:r>
      <w:r w:rsidR="009237D8">
        <w:rPr>
          <w:rFonts w:ascii="Roboto" w:hAnsi="Roboto"/>
          <w:b/>
          <w:sz w:val="22"/>
          <w:szCs w:val="22"/>
          <w:lang w:val="lv-LV"/>
        </w:rPr>
        <w:t xml:space="preserve"> pēc piektdienas grafika, savukārt 10. aprīlī – pēc svētdienas grafika. I</w:t>
      </w:r>
      <w:r w:rsidR="00315572">
        <w:rPr>
          <w:rFonts w:ascii="Roboto" w:hAnsi="Roboto"/>
          <w:b/>
          <w:sz w:val="22"/>
          <w:szCs w:val="22"/>
          <w:lang w:val="lv-LV"/>
        </w:rPr>
        <w:t>espēju robežās</w:t>
      </w:r>
      <w:r w:rsidR="009237D8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1316E3">
        <w:rPr>
          <w:rFonts w:ascii="Roboto" w:hAnsi="Roboto"/>
          <w:b/>
          <w:sz w:val="22"/>
          <w:szCs w:val="22"/>
          <w:lang w:val="lv-LV"/>
        </w:rPr>
        <w:t xml:space="preserve">pirms svētkiem un to laikā </w:t>
      </w:r>
      <w:r w:rsidR="009237D8">
        <w:rPr>
          <w:rFonts w:ascii="Roboto" w:hAnsi="Roboto"/>
          <w:b/>
          <w:sz w:val="22"/>
          <w:szCs w:val="22"/>
          <w:lang w:val="lv-LV"/>
        </w:rPr>
        <w:t xml:space="preserve">dīzeļvilcienu kursēšanas maršrutos </w:t>
      </w:r>
      <w:r w:rsidR="001316E3">
        <w:rPr>
          <w:rFonts w:ascii="Roboto" w:hAnsi="Roboto"/>
          <w:b/>
          <w:sz w:val="22"/>
          <w:szCs w:val="22"/>
          <w:lang w:val="lv-LV"/>
        </w:rPr>
        <w:t xml:space="preserve">braucieniem no Rīgas uz reģioniem un atpakaļ </w:t>
      </w:r>
      <w:r w:rsidR="009237D8">
        <w:rPr>
          <w:rFonts w:ascii="Roboto" w:hAnsi="Roboto"/>
          <w:b/>
          <w:sz w:val="22"/>
          <w:szCs w:val="22"/>
          <w:lang w:val="lv-LV"/>
        </w:rPr>
        <w:t>tiks</w:t>
      </w:r>
      <w:r w:rsidR="00315572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>palielināts vagonu skaits</w:t>
      </w:r>
      <w:r w:rsidRPr="00803EEE">
        <w:rPr>
          <w:rFonts w:ascii="Roboto" w:hAnsi="Roboto"/>
          <w:b/>
          <w:sz w:val="22"/>
          <w:szCs w:val="22"/>
          <w:lang w:val="lv-LV"/>
        </w:rPr>
        <w:t>.</w:t>
      </w:r>
    </w:p>
    <w:p w14:paraId="1863EDA6" w14:textId="7077B96B" w:rsidR="00315572" w:rsidRDefault="001A7AB7" w:rsidP="0031557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2"/>
          <w:szCs w:val="22"/>
          <w:lang w:val="lv-LV"/>
        </w:rPr>
      </w:pPr>
      <w:r w:rsidRPr="00803EEE">
        <w:rPr>
          <w:rFonts w:ascii="Roboto" w:hAnsi="Roboto"/>
          <w:bCs/>
          <w:sz w:val="22"/>
          <w:szCs w:val="22"/>
          <w:lang w:val="lv-LV"/>
        </w:rPr>
        <w:t>Pieskaņojoties garo brīvdienu atpūtas paradumiem, atsevišķi</w:t>
      </w:r>
      <w:r w:rsidR="001316E3">
        <w:rPr>
          <w:rFonts w:ascii="Roboto" w:hAnsi="Roboto"/>
          <w:bCs/>
          <w:sz w:val="22"/>
          <w:szCs w:val="22"/>
          <w:lang w:val="lv-LV"/>
        </w:rPr>
        <w:t>em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</w:t>
      </w:r>
      <w:r w:rsidR="001316E3">
        <w:rPr>
          <w:rFonts w:ascii="Roboto" w:hAnsi="Roboto"/>
          <w:bCs/>
          <w:sz w:val="22"/>
          <w:szCs w:val="22"/>
          <w:lang w:val="lv-LV"/>
        </w:rPr>
        <w:t xml:space="preserve">tālo galamērķu </w:t>
      </w:r>
      <w:r w:rsidRPr="00803EEE">
        <w:rPr>
          <w:rFonts w:ascii="Roboto" w:hAnsi="Roboto"/>
          <w:bCs/>
          <w:sz w:val="22"/>
          <w:szCs w:val="22"/>
          <w:lang w:val="lv-LV"/>
        </w:rPr>
        <w:t>reisi</w:t>
      </w:r>
      <w:r w:rsidR="001A09AF">
        <w:rPr>
          <w:rFonts w:ascii="Roboto" w:hAnsi="Roboto"/>
          <w:bCs/>
          <w:sz w:val="22"/>
          <w:szCs w:val="22"/>
          <w:lang w:val="lv-LV"/>
        </w:rPr>
        <w:t xml:space="preserve">em ir mainītas to </w:t>
      </w:r>
      <w:r w:rsidR="001316E3">
        <w:rPr>
          <w:rFonts w:ascii="Roboto" w:hAnsi="Roboto"/>
          <w:bCs/>
          <w:sz w:val="22"/>
          <w:szCs w:val="22"/>
          <w:lang w:val="lv-LV"/>
        </w:rPr>
        <w:t xml:space="preserve">izpildes </w:t>
      </w:r>
      <w:r w:rsidR="001A09AF">
        <w:rPr>
          <w:rFonts w:ascii="Roboto" w:hAnsi="Roboto"/>
          <w:bCs/>
          <w:sz w:val="22"/>
          <w:szCs w:val="22"/>
          <w:lang w:val="lv-LV"/>
        </w:rPr>
        <w:t>dienas. Tā</w:t>
      </w:r>
      <w:r w:rsidRPr="00803EEE">
        <w:rPr>
          <w:rFonts w:ascii="Roboto" w:hAnsi="Roboto"/>
          <w:bCs/>
          <w:sz w:val="22"/>
          <w:szCs w:val="22"/>
          <w:lang w:val="lv-LV"/>
        </w:rPr>
        <w:t>, piemēram, reis</w:t>
      </w:r>
      <w:r w:rsidR="00E04609">
        <w:rPr>
          <w:rFonts w:ascii="Roboto" w:hAnsi="Roboto"/>
          <w:bCs/>
          <w:sz w:val="22"/>
          <w:szCs w:val="22"/>
          <w:lang w:val="lv-LV"/>
        </w:rPr>
        <w:t>i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no Rīgas uz Liepāju piektdien, </w:t>
      </w:r>
      <w:r w:rsidR="00315572">
        <w:rPr>
          <w:rFonts w:ascii="Roboto" w:hAnsi="Roboto"/>
          <w:bCs/>
          <w:sz w:val="22"/>
          <w:szCs w:val="22"/>
          <w:lang w:val="lv-LV"/>
        </w:rPr>
        <w:t>7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. </w:t>
      </w:r>
      <w:r w:rsidR="00315572">
        <w:rPr>
          <w:rFonts w:ascii="Roboto" w:hAnsi="Roboto"/>
          <w:bCs/>
          <w:sz w:val="22"/>
          <w:szCs w:val="22"/>
          <w:lang w:val="lv-LV"/>
        </w:rPr>
        <w:t xml:space="preserve">aprīlī, un svētdien, 9. aprīlī, 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un no Liepājas uz Rīgu sestdien, </w:t>
      </w:r>
      <w:r w:rsidR="00315572">
        <w:rPr>
          <w:rFonts w:ascii="Roboto" w:hAnsi="Roboto"/>
          <w:bCs/>
          <w:sz w:val="22"/>
          <w:szCs w:val="22"/>
          <w:lang w:val="lv-LV"/>
        </w:rPr>
        <w:t>8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. </w:t>
      </w:r>
      <w:r w:rsidR="00315572">
        <w:rPr>
          <w:rFonts w:ascii="Roboto" w:hAnsi="Roboto"/>
          <w:bCs/>
          <w:sz w:val="22"/>
          <w:szCs w:val="22"/>
          <w:lang w:val="lv-LV"/>
        </w:rPr>
        <w:t>aprīlī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, </w:t>
      </w:r>
      <w:r>
        <w:rPr>
          <w:rFonts w:ascii="Roboto" w:hAnsi="Roboto"/>
          <w:bCs/>
          <w:sz w:val="22"/>
          <w:szCs w:val="22"/>
          <w:lang w:val="lv-LV"/>
        </w:rPr>
        <w:t>ir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atcelti.</w:t>
      </w:r>
      <w:r w:rsidR="00315572">
        <w:rPr>
          <w:rFonts w:ascii="Roboto" w:hAnsi="Roboto"/>
          <w:bCs/>
          <w:sz w:val="22"/>
          <w:szCs w:val="22"/>
          <w:lang w:val="lv-LV"/>
        </w:rPr>
        <w:t xml:space="preserve"> To vietā ir norīkots </w:t>
      </w:r>
      <w:r w:rsidR="00E04609">
        <w:rPr>
          <w:rFonts w:ascii="Roboto" w:hAnsi="Roboto"/>
          <w:bCs/>
          <w:sz w:val="22"/>
          <w:szCs w:val="22"/>
          <w:lang w:val="lv-LV"/>
        </w:rPr>
        <w:t>vilciens</w:t>
      </w:r>
      <w:r w:rsidR="00315572">
        <w:rPr>
          <w:rFonts w:ascii="Roboto" w:hAnsi="Roboto"/>
          <w:bCs/>
          <w:sz w:val="22"/>
          <w:szCs w:val="22"/>
          <w:lang w:val="lv-LV"/>
        </w:rPr>
        <w:t xml:space="preserve"> no Rīgas uz Liepāju ceturtdien, 6. aprīlī, un pirmdien, 10. aprīlī, un no Liepājas uz Rīgu piektdien, 7. aprīlī.</w:t>
      </w:r>
    </w:p>
    <w:p w14:paraId="60894E30" w14:textId="2943C50B" w:rsidR="00315572" w:rsidRPr="00315572" w:rsidRDefault="001A7AB7" w:rsidP="0031557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803EEE">
        <w:rPr>
          <w:rFonts w:ascii="Roboto" w:hAnsi="Roboto"/>
          <w:sz w:val="22"/>
          <w:szCs w:val="22"/>
          <w:lang w:val="lv-LV"/>
        </w:rPr>
        <w:t xml:space="preserve">“Pasažieru vilciena” tīmekļa vietnē un mobilajā lietotnē publicētajā vilcienu kustības sarakstā, kurā ir redzams plānojums 10 dienas uz priekšu, jau ir ietvertas </w:t>
      </w:r>
      <w:r>
        <w:rPr>
          <w:rFonts w:ascii="Roboto" w:hAnsi="Roboto"/>
          <w:sz w:val="22"/>
          <w:szCs w:val="22"/>
          <w:lang w:val="lv-LV"/>
        </w:rPr>
        <w:t>visas aktuālās</w:t>
      </w:r>
      <w:r w:rsidRPr="00803EEE">
        <w:rPr>
          <w:rFonts w:ascii="Roboto" w:hAnsi="Roboto"/>
          <w:sz w:val="22"/>
          <w:szCs w:val="22"/>
          <w:lang w:val="lv-LV"/>
        </w:rPr>
        <w:t xml:space="preserve"> izmaiņas.</w:t>
      </w:r>
      <w:r w:rsidR="00E04609">
        <w:rPr>
          <w:rFonts w:ascii="Roboto" w:hAnsi="Roboto"/>
          <w:sz w:val="22"/>
          <w:szCs w:val="22"/>
          <w:lang w:val="lv-LV"/>
        </w:rPr>
        <w:t xml:space="preserve"> Lai savlaicīgi saņemtu paziņojumu e-pastā par plānotajām izmaiņām vilcienu kustības grafikā interesējošajā maršrutā, iespējams pieteikties </w:t>
      </w:r>
      <w:hyperlink r:id="rId9" w:history="1">
        <w:r w:rsidR="00E04609" w:rsidRPr="00E04609">
          <w:rPr>
            <w:rStyle w:val="Hyperlink"/>
            <w:rFonts w:ascii="Roboto" w:hAnsi="Roboto"/>
            <w:i/>
            <w:iCs/>
            <w:sz w:val="22"/>
            <w:szCs w:val="22"/>
            <w:lang w:val="lv-LV"/>
          </w:rPr>
          <w:t>šeit</w:t>
        </w:r>
      </w:hyperlink>
      <w:r w:rsidR="00E04609">
        <w:rPr>
          <w:rFonts w:ascii="Roboto" w:hAnsi="Roboto"/>
          <w:sz w:val="22"/>
          <w:szCs w:val="22"/>
          <w:lang w:val="lv-LV"/>
        </w:rPr>
        <w:t>.</w:t>
      </w: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400E" w14:textId="77777777" w:rsidR="000C733A" w:rsidRDefault="000C733A" w:rsidP="000B22A9">
      <w:pPr>
        <w:spacing w:after="0" w:line="240" w:lineRule="auto"/>
      </w:pPr>
      <w:r>
        <w:separator/>
      </w:r>
    </w:p>
  </w:endnote>
  <w:endnote w:type="continuationSeparator" w:id="0">
    <w:p w14:paraId="7AFA60AC" w14:textId="77777777" w:rsidR="000C733A" w:rsidRDefault="000C733A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03C3" w14:textId="77777777" w:rsidR="000C733A" w:rsidRDefault="000C733A" w:rsidP="000B22A9">
      <w:pPr>
        <w:spacing w:after="0" w:line="240" w:lineRule="auto"/>
      </w:pPr>
      <w:r>
        <w:separator/>
      </w:r>
    </w:p>
  </w:footnote>
  <w:footnote w:type="continuationSeparator" w:id="0">
    <w:p w14:paraId="7C57F029" w14:textId="77777777" w:rsidR="000C733A" w:rsidRDefault="000C733A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C733A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316E3"/>
    <w:rsid w:val="001472BB"/>
    <w:rsid w:val="00172F47"/>
    <w:rsid w:val="00195845"/>
    <w:rsid w:val="001A09AF"/>
    <w:rsid w:val="001A185C"/>
    <w:rsid w:val="001A1AAE"/>
    <w:rsid w:val="001A4895"/>
    <w:rsid w:val="001A7AB7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12AA"/>
    <w:rsid w:val="002B2CAE"/>
    <w:rsid w:val="002C00C8"/>
    <w:rsid w:val="002C2FD9"/>
    <w:rsid w:val="002D6A55"/>
    <w:rsid w:val="002E6A0F"/>
    <w:rsid w:val="002E78A2"/>
    <w:rsid w:val="002F1D35"/>
    <w:rsid w:val="00315572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E362B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217C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B745D"/>
    <w:rsid w:val="007C2855"/>
    <w:rsid w:val="007D50AF"/>
    <w:rsid w:val="007E7819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2C51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37D8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B64B2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97430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0E28"/>
    <w:rsid w:val="00D91838"/>
    <w:rsid w:val="00D95A70"/>
    <w:rsid w:val="00D97128"/>
    <w:rsid w:val="00D971A8"/>
    <w:rsid w:val="00DB2B65"/>
    <w:rsid w:val="00DE346D"/>
    <w:rsid w:val="00DE5748"/>
    <w:rsid w:val="00DF72A1"/>
    <w:rsid w:val="00E031A9"/>
    <w:rsid w:val="00E0460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5A09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UnresolvedMention">
    <w:name w:val="Unresolved Mention"/>
    <w:basedOn w:val="DefaultParagraphFont"/>
    <w:uiPriority w:val="99"/>
    <w:semiHidden/>
    <w:unhideWhenUsed/>
    <w:rsid w:val="00E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lv/pieteikties-jaunum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8</cp:revision>
  <cp:lastPrinted>2019-04-16T11:38:00Z</cp:lastPrinted>
  <dcterms:created xsi:type="dcterms:W3CDTF">2023-03-29T07:51:00Z</dcterms:created>
  <dcterms:modified xsi:type="dcterms:W3CDTF">2023-03-30T11:38:00Z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