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4225844F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CD173B">
        <w:rPr>
          <w:rFonts w:ascii="Roboto" w:hAnsi="Roboto" w:cs="Times New Roman"/>
          <w:lang w:val="lv-LV"/>
        </w:rPr>
        <w:t>1</w:t>
      </w:r>
      <w:r w:rsidR="007701E0">
        <w:rPr>
          <w:rFonts w:ascii="Roboto" w:hAnsi="Roboto" w:cs="Times New Roman"/>
          <w:lang w:val="lv-LV"/>
        </w:rPr>
        <w:t>2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2B12AA">
        <w:rPr>
          <w:rFonts w:ascii="Roboto" w:hAnsi="Roboto" w:cs="Times New Roman"/>
          <w:lang w:val="lv-LV"/>
        </w:rPr>
        <w:t>aprīlī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77BDE60E" w14:textId="5FEAA973" w:rsidR="007701E0" w:rsidRPr="00574211" w:rsidRDefault="007701E0" w:rsidP="009E43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>
        <w:rPr>
          <w:rFonts w:ascii="Roboto" w:hAnsi="Roboto"/>
          <w:b/>
          <w:sz w:val="28"/>
          <w:szCs w:val="28"/>
          <w:lang w:val="lv-LV"/>
        </w:rPr>
        <w:t xml:space="preserve">“Pasažieru vilciens” </w:t>
      </w:r>
      <w:r w:rsidR="001D7624">
        <w:rPr>
          <w:rFonts w:ascii="Roboto" w:hAnsi="Roboto"/>
          <w:b/>
          <w:sz w:val="28"/>
          <w:szCs w:val="28"/>
          <w:lang w:val="lv-LV"/>
        </w:rPr>
        <w:t>pārrunā</w:t>
      </w:r>
      <w:r>
        <w:rPr>
          <w:rFonts w:ascii="Roboto" w:hAnsi="Roboto"/>
          <w:b/>
          <w:sz w:val="28"/>
          <w:szCs w:val="28"/>
          <w:lang w:val="lv-LV"/>
        </w:rPr>
        <w:t xml:space="preserve"> ar “LTG </w:t>
      </w:r>
      <w:proofErr w:type="spellStart"/>
      <w:r>
        <w:rPr>
          <w:rFonts w:ascii="Roboto" w:hAnsi="Roboto"/>
          <w:b/>
          <w:sz w:val="28"/>
          <w:szCs w:val="28"/>
          <w:lang w:val="lv-LV"/>
        </w:rPr>
        <w:t>Link</w:t>
      </w:r>
      <w:proofErr w:type="spellEnd"/>
      <w:r>
        <w:rPr>
          <w:rFonts w:ascii="Roboto" w:hAnsi="Roboto"/>
          <w:b/>
          <w:sz w:val="28"/>
          <w:szCs w:val="28"/>
          <w:lang w:val="lv-LV"/>
        </w:rPr>
        <w:t xml:space="preserve">” </w:t>
      </w:r>
      <w:r w:rsidR="001D7624">
        <w:rPr>
          <w:rFonts w:ascii="Roboto" w:hAnsi="Roboto"/>
          <w:b/>
          <w:sz w:val="28"/>
          <w:szCs w:val="28"/>
          <w:lang w:val="lv-LV"/>
        </w:rPr>
        <w:t xml:space="preserve">iespējas </w:t>
      </w:r>
      <w:r w:rsidR="00502A01">
        <w:rPr>
          <w:rFonts w:ascii="Roboto" w:hAnsi="Roboto"/>
          <w:b/>
          <w:sz w:val="28"/>
          <w:szCs w:val="28"/>
          <w:lang w:val="lv-LV"/>
        </w:rPr>
        <w:t xml:space="preserve">atjaunot pasažieru vilcienu satiksmi starp </w:t>
      </w:r>
      <w:r w:rsidR="00C86AB8">
        <w:rPr>
          <w:rFonts w:ascii="Roboto" w:hAnsi="Roboto"/>
          <w:b/>
          <w:sz w:val="28"/>
          <w:szCs w:val="28"/>
          <w:lang w:val="lv-LV"/>
        </w:rPr>
        <w:t>Latviju un Lietuvu</w:t>
      </w:r>
    </w:p>
    <w:bookmarkEnd w:id="0"/>
    <w:bookmarkEnd w:id="1"/>
    <w:p w14:paraId="497BE50E" w14:textId="0E15FDC4" w:rsidR="007701E0" w:rsidRDefault="007701E0" w:rsidP="002B12A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bCs/>
          <w:lang w:val="lv-LV" w:eastAsia="ar-SA"/>
        </w:rPr>
      </w:pPr>
      <w:r w:rsidRPr="007701E0">
        <w:rPr>
          <w:rFonts w:ascii="Roboto" w:hAnsi="Roboto"/>
          <w:b/>
          <w:lang w:val="lv-LV"/>
        </w:rPr>
        <w:t xml:space="preserve">Šodien, 12. aprīlī, </w:t>
      </w:r>
      <w:r w:rsidRPr="007701E0">
        <w:rPr>
          <w:rFonts w:ascii="Roboto" w:hAnsi="Roboto"/>
          <w:b/>
          <w:bCs/>
          <w:lang w:val="lv-LV" w:eastAsia="ar-SA"/>
        </w:rPr>
        <w:t>Latvijas valstij piederoš</w:t>
      </w:r>
      <w:r w:rsidR="00502A01">
        <w:rPr>
          <w:rFonts w:ascii="Roboto" w:hAnsi="Roboto"/>
          <w:b/>
          <w:bCs/>
          <w:lang w:val="lv-LV" w:eastAsia="ar-SA"/>
        </w:rPr>
        <w:t>ā</w:t>
      </w:r>
      <w:r w:rsidRPr="007701E0">
        <w:rPr>
          <w:rFonts w:ascii="Roboto" w:hAnsi="Roboto"/>
          <w:b/>
          <w:bCs/>
          <w:lang w:val="lv-LV" w:eastAsia="ar-SA"/>
        </w:rPr>
        <w:t xml:space="preserve"> pasažieru vilcienu operatora “Pasažieru vilciens” vadība</w:t>
      </w:r>
      <w:r w:rsidR="003E2804">
        <w:rPr>
          <w:rFonts w:ascii="Roboto" w:hAnsi="Roboto"/>
          <w:b/>
          <w:bCs/>
          <w:lang w:val="lv-LV" w:eastAsia="ar-SA"/>
        </w:rPr>
        <w:t xml:space="preserve"> </w:t>
      </w:r>
      <w:r w:rsidRPr="007701E0">
        <w:rPr>
          <w:rFonts w:ascii="Roboto" w:hAnsi="Roboto"/>
          <w:b/>
          <w:bCs/>
          <w:lang w:val="lv-LV" w:eastAsia="ar-SA"/>
        </w:rPr>
        <w:t xml:space="preserve">tikās ar Lietuvas valsts pasažieru vilcienu operatora “LTG </w:t>
      </w:r>
      <w:proofErr w:type="spellStart"/>
      <w:r w:rsidRPr="007701E0">
        <w:rPr>
          <w:rFonts w:ascii="Roboto" w:hAnsi="Roboto"/>
          <w:b/>
          <w:bCs/>
          <w:lang w:val="lv-LV" w:eastAsia="ar-SA"/>
        </w:rPr>
        <w:t>Link</w:t>
      </w:r>
      <w:proofErr w:type="spellEnd"/>
      <w:r w:rsidRPr="007701E0">
        <w:rPr>
          <w:rFonts w:ascii="Roboto" w:hAnsi="Roboto"/>
          <w:b/>
          <w:bCs/>
          <w:lang w:val="lv-LV" w:eastAsia="ar-SA"/>
        </w:rPr>
        <w:t>” pārstāvjiem, lai turpinātu jau pāris gadus ilgušās sarunas par</w:t>
      </w:r>
      <w:r w:rsidR="001D7624">
        <w:rPr>
          <w:rFonts w:ascii="Roboto" w:hAnsi="Roboto"/>
          <w:b/>
          <w:bCs/>
          <w:lang w:val="lv-LV" w:eastAsia="ar-SA"/>
        </w:rPr>
        <w:t xml:space="preserve"> pasažieru</w:t>
      </w:r>
      <w:r w:rsidRPr="007701E0">
        <w:rPr>
          <w:rFonts w:ascii="Roboto" w:hAnsi="Roboto"/>
          <w:b/>
          <w:bCs/>
          <w:lang w:val="lv-LV" w:eastAsia="ar-SA"/>
        </w:rPr>
        <w:t xml:space="preserve"> vilcienu </w:t>
      </w:r>
      <w:r w:rsidR="001D7624">
        <w:rPr>
          <w:rFonts w:ascii="Roboto" w:hAnsi="Roboto"/>
          <w:b/>
          <w:bCs/>
          <w:lang w:val="lv-LV" w:eastAsia="ar-SA"/>
        </w:rPr>
        <w:t>satiksmes</w:t>
      </w:r>
      <w:r w:rsidRPr="007701E0">
        <w:rPr>
          <w:rFonts w:ascii="Roboto" w:hAnsi="Roboto"/>
          <w:b/>
          <w:bCs/>
          <w:lang w:val="lv-LV" w:eastAsia="ar-SA"/>
        </w:rPr>
        <w:t xml:space="preserve"> </w:t>
      </w:r>
      <w:r w:rsidR="00C86AB8" w:rsidRPr="007701E0">
        <w:rPr>
          <w:rFonts w:ascii="Roboto" w:hAnsi="Roboto"/>
          <w:b/>
          <w:bCs/>
          <w:lang w:val="lv-LV" w:eastAsia="ar-SA"/>
        </w:rPr>
        <w:t>atjaunošanu</w:t>
      </w:r>
      <w:r w:rsidR="00C86AB8">
        <w:rPr>
          <w:rFonts w:ascii="Roboto" w:hAnsi="Roboto"/>
          <w:b/>
          <w:bCs/>
          <w:lang w:val="lv-LV" w:eastAsia="ar-SA"/>
        </w:rPr>
        <w:t xml:space="preserve"> </w:t>
      </w:r>
      <w:r w:rsidRPr="007701E0">
        <w:rPr>
          <w:rFonts w:ascii="Roboto" w:hAnsi="Roboto"/>
          <w:b/>
          <w:bCs/>
          <w:lang w:val="lv-LV" w:eastAsia="ar-SA"/>
        </w:rPr>
        <w:t>starp abām valstīm</w:t>
      </w:r>
      <w:r w:rsidR="002D5E94">
        <w:rPr>
          <w:rFonts w:ascii="Roboto" w:hAnsi="Roboto"/>
          <w:b/>
          <w:bCs/>
          <w:lang w:val="lv-LV" w:eastAsia="ar-SA"/>
        </w:rPr>
        <w:t xml:space="preserve">. </w:t>
      </w:r>
      <w:r w:rsidR="00827D64">
        <w:rPr>
          <w:rFonts w:ascii="Roboto" w:hAnsi="Roboto"/>
          <w:b/>
          <w:bCs/>
          <w:lang w:val="lv-LV" w:eastAsia="ar-SA"/>
        </w:rPr>
        <w:t xml:space="preserve">Sarunās tika izskatīti tādi iespējamie maršruti kā </w:t>
      </w:r>
      <w:r w:rsidR="00C86EA5">
        <w:rPr>
          <w:rFonts w:ascii="Roboto" w:hAnsi="Roboto"/>
          <w:b/>
          <w:bCs/>
          <w:lang w:val="lv-LV" w:eastAsia="ar-SA"/>
        </w:rPr>
        <w:t xml:space="preserve">Rīga-Daugavpils-Viļņa, </w:t>
      </w:r>
      <w:r w:rsidR="00827D64">
        <w:rPr>
          <w:rFonts w:ascii="Roboto" w:hAnsi="Roboto"/>
          <w:b/>
          <w:bCs/>
          <w:lang w:val="lv-LV" w:eastAsia="ar-SA"/>
        </w:rPr>
        <w:t>Rīga-Šauļi-Viļņa</w:t>
      </w:r>
      <w:r w:rsidR="004004DD">
        <w:rPr>
          <w:rFonts w:ascii="Roboto" w:hAnsi="Roboto"/>
          <w:b/>
          <w:bCs/>
          <w:lang w:val="lv-LV" w:eastAsia="ar-SA"/>
        </w:rPr>
        <w:t>, kā arī</w:t>
      </w:r>
      <w:r w:rsidR="00827D64" w:rsidRPr="00112450">
        <w:rPr>
          <w:rFonts w:ascii="Roboto" w:hAnsi="Roboto"/>
          <w:b/>
          <w:bCs/>
          <w:lang w:val="lv-LV" w:eastAsia="ar-SA"/>
        </w:rPr>
        <w:t xml:space="preserve"> </w:t>
      </w:r>
      <w:r w:rsidR="00827D64">
        <w:rPr>
          <w:rFonts w:ascii="Roboto" w:hAnsi="Roboto"/>
          <w:b/>
          <w:bCs/>
          <w:lang w:val="lv-LV" w:eastAsia="ar-SA"/>
        </w:rPr>
        <w:t>Rīga-Šauļi.</w:t>
      </w:r>
      <w:r w:rsidR="00034F6D">
        <w:rPr>
          <w:rFonts w:ascii="Roboto" w:hAnsi="Roboto"/>
          <w:b/>
          <w:bCs/>
          <w:lang w:val="lv-LV" w:eastAsia="ar-SA"/>
        </w:rPr>
        <w:t xml:space="preserve"> </w:t>
      </w:r>
      <w:r w:rsidR="00C86EA5">
        <w:rPr>
          <w:rFonts w:ascii="Roboto" w:hAnsi="Roboto"/>
          <w:b/>
          <w:bCs/>
          <w:lang w:val="lv-LV" w:eastAsia="ar-SA"/>
        </w:rPr>
        <w:t xml:space="preserve">Puses vienojās veikt vēl detalizētākus aprēķinus un </w:t>
      </w:r>
      <w:r w:rsidR="004E4FA2">
        <w:rPr>
          <w:rFonts w:ascii="Roboto" w:hAnsi="Roboto"/>
          <w:b/>
          <w:bCs/>
          <w:lang w:val="lv-LV" w:eastAsia="ar-SA"/>
        </w:rPr>
        <w:t>prognozes</w:t>
      </w:r>
      <w:r w:rsidR="00C86EA5">
        <w:rPr>
          <w:rFonts w:ascii="Roboto" w:hAnsi="Roboto"/>
          <w:b/>
          <w:bCs/>
          <w:lang w:val="lv-LV" w:eastAsia="ar-SA"/>
        </w:rPr>
        <w:t xml:space="preserve"> </w:t>
      </w:r>
      <w:r w:rsidR="000E07F1">
        <w:rPr>
          <w:rFonts w:ascii="Roboto" w:hAnsi="Roboto"/>
          <w:b/>
          <w:bCs/>
          <w:lang w:val="lv-LV" w:eastAsia="ar-SA"/>
        </w:rPr>
        <w:t>iespējamiem maršrutiem</w:t>
      </w:r>
      <w:r w:rsidR="00034F6D">
        <w:rPr>
          <w:rFonts w:ascii="Roboto" w:hAnsi="Roboto"/>
          <w:b/>
          <w:bCs/>
          <w:lang w:val="lv-LV" w:eastAsia="ar-SA"/>
        </w:rPr>
        <w:t>, to izpildītājiem</w:t>
      </w:r>
      <w:r w:rsidR="000E07F1">
        <w:rPr>
          <w:rFonts w:ascii="Roboto" w:hAnsi="Roboto"/>
          <w:b/>
          <w:bCs/>
          <w:lang w:val="lv-LV" w:eastAsia="ar-SA"/>
        </w:rPr>
        <w:t xml:space="preserve"> un kursēšanas laikiem</w:t>
      </w:r>
      <w:r w:rsidR="00C86EA5">
        <w:rPr>
          <w:rFonts w:ascii="Roboto" w:hAnsi="Roboto"/>
          <w:b/>
          <w:bCs/>
          <w:lang w:val="lv-LV" w:eastAsia="ar-SA"/>
        </w:rPr>
        <w:t xml:space="preserve">, lai valdībām varētu prezentēt vienotu piedāvājumu lēmuma pieņemšanai par </w:t>
      </w:r>
      <w:r w:rsidR="000E07F1">
        <w:rPr>
          <w:rFonts w:ascii="Roboto" w:hAnsi="Roboto"/>
          <w:b/>
          <w:bCs/>
          <w:lang w:val="lv-LV" w:eastAsia="ar-SA"/>
        </w:rPr>
        <w:t xml:space="preserve">abpusēji </w:t>
      </w:r>
      <w:r w:rsidR="00C86EA5">
        <w:rPr>
          <w:rFonts w:ascii="Roboto" w:hAnsi="Roboto"/>
          <w:b/>
          <w:bCs/>
          <w:lang w:val="lv-LV" w:eastAsia="ar-SA"/>
        </w:rPr>
        <w:t>efektīvāko veidu</w:t>
      </w:r>
      <w:r w:rsidR="004004DD">
        <w:rPr>
          <w:rFonts w:ascii="Roboto" w:hAnsi="Roboto"/>
          <w:b/>
          <w:bCs/>
          <w:lang w:val="lv-LV" w:eastAsia="ar-SA"/>
        </w:rPr>
        <w:t xml:space="preserve"> un nepieciešamajām dotācijām no valstu budžetiem</w:t>
      </w:r>
      <w:r w:rsidR="00C86EA5">
        <w:rPr>
          <w:rFonts w:ascii="Roboto" w:hAnsi="Roboto"/>
          <w:b/>
          <w:bCs/>
          <w:lang w:val="lv-LV" w:eastAsia="ar-SA"/>
        </w:rPr>
        <w:t xml:space="preserve"> </w:t>
      </w:r>
      <w:r w:rsidR="004004DD">
        <w:rPr>
          <w:rFonts w:ascii="Roboto" w:hAnsi="Roboto"/>
          <w:b/>
          <w:bCs/>
          <w:lang w:val="lv-LV" w:eastAsia="ar-SA"/>
        </w:rPr>
        <w:t xml:space="preserve">vilcienu </w:t>
      </w:r>
      <w:r w:rsidR="00C86EA5">
        <w:rPr>
          <w:rFonts w:ascii="Roboto" w:hAnsi="Roboto"/>
          <w:b/>
          <w:bCs/>
          <w:lang w:val="lv-LV" w:eastAsia="ar-SA"/>
        </w:rPr>
        <w:t>pasažieru satiksm</w:t>
      </w:r>
      <w:r w:rsidR="004004DD">
        <w:rPr>
          <w:rFonts w:ascii="Roboto" w:hAnsi="Roboto"/>
          <w:b/>
          <w:bCs/>
          <w:lang w:val="lv-LV" w:eastAsia="ar-SA"/>
        </w:rPr>
        <w:t>es atjaunošanai</w:t>
      </w:r>
      <w:r w:rsidR="00C86EA5">
        <w:rPr>
          <w:rFonts w:ascii="Roboto" w:hAnsi="Roboto"/>
          <w:b/>
          <w:bCs/>
          <w:lang w:val="lv-LV" w:eastAsia="ar-SA"/>
        </w:rPr>
        <w:t xml:space="preserve"> starp Latviju un Lietuvu</w:t>
      </w:r>
      <w:r w:rsidR="00364806">
        <w:rPr>
          <w:rFonts w:ascii="Roboto" w:hAnsi="Roboto"/>
          <w:b/>
          <w:bCs/>
          <w:lang w:val="lv-LV" w:eastAsia="ar-SA"/>
        </w:rPr>
        <w:t xml:space="preserve"> jau 2024. gadā</w:t>
      </w:r>
      <w:r w:rsidR="00C86EA5">
        <w:rPr>
          <w:rFonts w:ascii="Roboto" w:hAnsi="Roboto"/>
          <w:b/>
          <w:bCs/>
          <w:lang w:val="lv-LV" w:eastAsia="ar-SA"/>
        </w:rPr>
        <w:t>.</w:t>
      </w:r>
      <w:r w:rsidR="00C86EA5" w:rsidRPr="00C86EA5">
        <w:rPr>
          <w:rFonts w:ascii="Roboto" w:hAnsi="Roboto"/>
          <w:b/>
          <w:bCs/>
          <w:lang w:val="lv-LV" w:eastAsia="ar-SA"/>
        </w:rPr>
        <w:t xml:space="preserve"> </w:t>
      </w:r>
    </w:p>
    <w:p w14:paraId="5874258F" w14:textId="4B457515" w:rsidR="001D7624" w:rsidRDefault="001D7624" w:rsidP="006F11A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</w:pPr>
      <w:r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“</w:t>
      </w:r>
      <w:r w:rsidR="00383F2B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V</w:t>
      </w:r>
      <w:r w:rsidR="0013796C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eidojot </w:t>
      </w:r>
      <w:r w:rsidR="004004DD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jebkuru</w:t>
      </w:r>
      <w:r w:rsidR="0013796C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 maršrutu, tā posmus </w:t>
      </w:r>
      <w:r w:rsidR="00A46C11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nepieciešams</w:t>
      </w:r>
      <w:r w:rsidR="00A51B6D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 izv</w:t>
      </w:r>
      <w:r w:rsidR="00A46C11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ēlēties</w:t>
      </w:r>
      <w:r w:rsidR="0013796C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 rūpīgi un atbildīgi</w:t>
      </w:r>
      <w:r w:rsidR="00A46C11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, lai </w:t>
      </w:r>
      <w:r w:rsidR="00112450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radīt</w:t>
      </w:r>
      <w:r w:rsidR="00383F2B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ie risinājumi būtu </w:t>
      </w:r>
      <w:r w:rsidR="00C86AB8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nepieciešami gana plašam pasažieru lokam</w:t>
      </w:r>
      <w:r w:rsidR="00383F2B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 un </w:t>
      </w:r>
      <w:r w:rsidR="00A51B6D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ekonomisk</w:t>
      </w:r>
      <w:r w:rsidR="00A46C11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i</w:t>
      </w:r>
      <w:r w:rsidR="00A51B6D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 pamato</w:t>
      </w:r>
      <w:r w:rsidR="00A46C11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t</w:t>
      </w:r>
      <w:r w:rsidR="00383F2B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i</w:t>
      </w:r>
      <w:r w:rsidR="00A51B6D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. </w:t>
      </w:r>
      <w:r w:rsidR="00383F2B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Tāpēc </w:t>
      </w:r>
      <w:r w:rsidR="00A11A43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“Pasažieru vilciens” </w:t>
      </w:r>
      <w:r w:rsidR="00383F2B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piedāvā</w:t>
      </w:r>
      <w:r w:rsidR="00A11A43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 </w:t>
      </w:r>
      <w:r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pagarināt jau esošos Daugavpils reisus līdz Viļņai un </w:t>
      </w:r>
      <w:r w:rsidR="00A46C11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Jelgavas </w:t>
      </w:r>
      <w:r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reisus līdz </w:t>
      </w:r>
      <w:r w:rsidR="00A46C11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Šauļiem.</w:t>
      </w:r>
      <w:r w:rsidR="0013796C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 </w:t>
      </w:r>
      <w:r w:rsidR="00A11A43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Tas</w:t>
      </w:r>
      <w:r w:rsidR="00A46C11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 Latvijas valstij izmaksātu krietni lētāk</w:t>
      </w:r>
      <w:r w:rsidR="00A11A43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 nekā citi </w:t>
      </w:r>
      <w:r w:rsidR="0013796C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iespējamie maršruti</w:t>
      </w:r>
      <w:r w:rsidR="00A11A43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. </w:t>
      </w:r>
      <w:r w:rsidR="00112450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I</w:t>
      </w:r>
      <w:r w:rsidR="00A11A43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zšķiršanās, kurus priekšlikumus atbalstīt</w:t>
      </w:r>
      <w:r w:rsidR="00383F2B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 vai noraidīt</w:t>
      </w:r>
      <w:r w:rsidR="00A11A43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, jau būs </w:t>
      </w:r>
      <w:r w:rsidR="00DC7877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Latvijas un Lietuvas </w:t>
      </w:r>
      <w:r w:rsidR="00A11A43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valdīb</w:t>
      </w:r>
      <w:r w:rsidR="00DC7877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as</w:t>
      </w:r>
      <w:r w:rsidR="00A11A43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 lēmumi</w:t>
      </w:r>
      <w:r w:rsidR="002D5E94" w:rsidRPr="00753520">
        <w:rPr>
          <w:rFonts w:ascii="Roboto" w:hAnsi="Roboto"/>
          <w:sz w:val="22"/>
          <w:szCs w:val="22"/>
          <w:lang w:val="lv-LV" w:eastAsia="ar-SA"/>
        </w:rPr>
        <w:t>,</w:t>
      </w:r>
      <w:r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” </w:t>
      </w:r>
      <w:r w:rsidR="00A46C11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norāda</w:t>
      </w:r>
      <w:r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 </w:t>
      </w:r>
      <w:r w:rsidR="00A46C11"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Rodžers Jānis Grigulis, </w:t>
      </w:r>
      <w:r w:rsidRPr="002D5E94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>AS “Pasažieru vilciens” valdes priekšsēdētājs.</w:t>
      </w:r>
    </w:p>
    <w:p w14:paraId="2A5B0132" w14:textId="6512C9D8" w:rsidR="00B4003E" w:rsidRPr="006F11A8" w:rsidRDefault="00B4003E" w:rsidP="006F11A8">
      <w:pPr>
        <w:jc w:val="both"/>
        <w:rPr>
          <w:rFonts w:ascii="Roboto" w:hAnsi="Roboto"/>
          <w:lang w:val="lv-LV"/>
        </w:rPr>
      </w:pPr>
      <w:r w:rsidRPr="006F11A8">
        <w:rPr>
          <w:rFonts w:ascii="Roboto" w:hAnsi="Roboto"/>
          <w:lang w:val="lv-LV"/>
        </w:rPr>
        <w:t>Šī</w:t>
      </w:r>
      <w:r w:rsidR="00753520" w:rsidRPr="006F11A8">
        <w:rPr>
          <w:rFonts w:ascii="Roboto" w:hAnsi="Roboto"/>
          <w:lang w:val="lv-LV"/>
        </w:rPr>
        <w:t xml:space="preserve"> “Pasažieru vilciena” un “LTG </w:t>
      </w:r>
      <w:proofErr w:type="spellStart"/>
      <w:r w:rsidR="00753520" w:rsidRPr="006F11A8">
        <w:rPr>
          <w:rFonts w:ascii="Roboto" w:hAnsi="Roboto"/>
          <w:lang w:val="lv-LV"/>
        </w:rPr>
        <w:t>Link</w:t>
      </w:r>
      <w:proofErr w:type="spellEnd"/>
      <w:r w:rsidR="00753520" w:rsidRPr="006F11A8">
        <w:rPr>
          <w:rFonts w:ascii="Roboto" w:hAnsi="Roboto"/>
          <w:lang w:val="lv-LV"/>
        </w:rPr>
        <w:t xml:space="preserve">” pārstāvju </w:t>
      </w:r>
      <w:r w:rsidRPr="006F11A8">
        <w:rPr>
          <w:rFonts w:ascii="Roboto" w:hAnsi="Roboto"/>
          <w:lang w:val="lv-LV"/>
        </w:rPr>
        <w:t xml:space="preserve"> tikšanās ir loģisks turpinājums Latvijas Republikas satiksmes ministra Jāņa </w:t>
      </w:r>
      <w:proofErr w:type="spellStart"/>
      <w:r w:rsidRPr="006F11A8">
        <w:rPr>
          <w:rFonts w:ascii="Roboto" w:hAnsi="Roboto"/>
          <w:lang w:val="lv-LV"/>
        </w:rPr>
        <w:t>Vitenberga</w:t>
      </w:r>
      <w:proofErr w:type="spellEnd"/>
      <w:r w:rsidRPr="006F11A8">
        <w:rPr>
          <w:rFonts w:ascii="Roboto" w:hAnsi="Roboto"/>
          <w:lang w:val="lv-LV"/>
        </w:rPr>
        <w:t xml:space="preserve"> darba vizītei Tallinā šī gada 23. janvārī. Tajā viņš ar Igaunijas ekonomikas un infrastruktūras ministri </w:t>
      </w:r>
      <w:proofErr w:type="spellStart"/>
      <w:r w:rsidRPr="006F11A8">
        <w:rPr>
          <w:rFonts w:ascii="Roboto" w:hAnsi="Roboto"/>
          <w:lang w:val="lv-LV"/>
        </w:rPr>
        <w:t>Rīnu</w:t>
      </w:r>
      <w:proofErr w:type="spellEnd"/>
      <w:r w:rsidRPr="006F11A8">
        <w:rPr>
          <w:rFonts w:ascii="Roboto" w:hAnsi="Roboto"/>
          <w:lang w:val="lv-LV"/>
        </w:rPr>
        <w:t xml:space="preserve"> </w:t>
      </w:r>
      <w:proofErr w:type="spellStart"/>
      <w:r w:rsidRPr="006F11A8">
        <w:rPr>
          <w:rFonts w:ascii="Roboto" w:hAnsi="Roboto"/>
          <w:lang w:val="lv-LV"/>
        </w:rPr>
        <w:t>Sikutu</w:t>
      </w:r>
      <w:proofErr w:type="spellEnd"/>
      <w:r w:rsidRPr="006F11A8">
        <w:rPr>
          <w:rFonts w:ascii="Roboto" w:hAnsi="Roboto"/>
          <w:lang w:val="lv-LV"/>
        </w:rPr>
        <w:t xml:space="preserve"> (</w:t>
      </w:r>
      <w:proofErr w:type="spellStart"/>
      <w:r w:rsidRPr="006F11A8">
        <w:rPr>
          <w:rFonts w:ascii="Roboto" w:hAnsi="Roboto"/>
          <w:lang w:val="lv-LV"/>
        </w:rPr>
        <w:t>Riina</w:t>
      </w:r>
      <w:proofErr w:type="spellEnd"/>
      <w:r w:rsidRPr="006F11A8">
        <w:rPr>
          <w:rFonts w:ascii="Roboto" w:hAnsi="Roboto"/>
          <w:lang w:val="lv-LV"/>
        </w:rPr>
        <w:t xml:space="preserve"> </w:t>
      </w:r>
      <w:proofErr w:type="spellStart"/>
      <w:r w:rsidRPr="006F11A8">
        <w:rPr>
          <w:rFonts w:ascii="Roboto" w:hAnsi="Roboto"/>
          <w:lang w:val="lv-LV"/>
        </w:rPr>
        <w:t>Sikkut</w:t>
      </w:r>
      <w:proofErr w:type="spellEnd"/>
      <w:r w:rsidRPr="006F11A8">
        <w:rPr>
          <w:rFonts w:ascii="Roboto" w:hAnsi="Roboto"/>
          <w:lang w:val="lv-LV"/>
        </w:rPr>
        <w:t xml:space="preserve">) un Lietuvas transporta un komunikāciju ministru Mariusu </w:t>
      </w:r>
      <w:proofErr w:type="spellStart"/>
      <w:r w:rsidRPr="006F11A8">
        <w:rPr>
          <w:rFonts w:ascii="Roboto" w:hAnsi="Roboto"/>
          <w:lang w:val="lv-LV"/>
        </w:rPr>
        <w:t>Skodi</w:t>
      </w:r>
      <w:proofErr w:type="spellEnd"/>
      <w:r w:rsidRPr="006F11A8">
        <w:rPr>
          <w:rFonts w:ascii="Roboto" w:hAnsi="Roboto"/>
          <w:lang w:val="lv-LV"/>
        </w:rPr>
        <w:t xml:space="preserve"> (Marius </w:t>
      </w:r>
      <w:proofErr w:type="spellStart"/>
      <w:r w:rsidRPr="006F11A8">
        <w:rPr>
          <w:rFonts w:ascii="Roboto" w:hAnsi="Roboto"/>
          <w:lang w:val="lv-LV"/>
        </w:rPr>
        <w:t>Skuodis</w:t>
      </w:r>
      <w:proofErr w:type="spellEnd"/>
      <w:r w:rsidRPr="006F11A8">
        <w:rPr>
          <w:rFonts w:ascii="Roboto" w:hAnsi="Roboto"/>
          <w:lang w:val="lv-LV"/>
        </w:rPr>
        <w:t xml:space="preserve">) sprieda arī par vienotu vilcienu satiksmi maršrutā Viļņa-Rīga-Tallina uz esošās infrastruktūras bāzes, pirms </w:t>
      </w:r>
      <w:r w:rsidR="00753520" w:rsidRPr="006F11A8">
        <w:rPr>
          <w:rFonts w:ascii="Roboto" w:hAnsi="Roboto"/>
          <w:lang w:val="lv-LV"/>
        </w:rPr>
        <w:t>“</w:t>
      </w:r>
      <w:r w:rsidRPr="006F11A8">
        <w:rPr>
          <w:rFonts w:ascii="Roboto" w:hAnsi="Roboto"/>
          <w:lang w:val="lv-LV"/>
        </w:rPr>
        <w:t xml:space="preserve">Rail </w:t>
      </w:r>
      <w:proofErr w:type="spellStart"/>
      <w:r w:rsidRPr="006F11A8">
        <w:rPr>
          <w:rFonts w:ascii="Roboto" w:hAnsi="Roboto"/>
          <w:lang w:val="lv-LV"/>
        </w:rPr>
        <w:t>Baltica</w:t>
      </w:r>
      <w:proofErr w:type="spellEnd"/>
      <w:r w:rsidR="00753520" w:rsidRPr="006F11A8">
        <w:rPr>
          <w:rFonts w:ascii="Roboto" w:hAnsi="Roboto"/>
          <w:lang w:val="lv-LV"/>
        </w:rPr>
        <w:t>”</w:t>
      </w:r>
      <w:r w:rsidRPr="006F11A8">
        <w:rPr>
          <w:rFonts w:ascii="Roboto" w:hAnsi="Roboto"/>
          <w:lang w:val="lv-LV"/>
        </w:rPr>
        <w:t xml:space="preserve"> līnijas izbūves. </w:t>
      </w:r>
    </w:p>
    <w:p w14:paraId="26BCED7B" w14:textId="6AFDADD8" w:rsidR="000E1C36" w:rsidRPr="00A11A43" w:rsidRDefault="0013796C" w:rsidP="000E1C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2"/>
          <w:szCs w:val="22"/>
          <w:lang w:val="lv-LV" w:eastAsia="ar-SA"/>
        </w:rPr>
      </w:pPr>
      <w:r>
        <w:rPr>
          <w:rFonts w:ascii="Roboto" w:hAnsi="Roboto"/>
          <w:sz w:val="22"/>
          <w:szCs w:val="22"/>
          <w:lang w:val="lv-LV" w:eastAsia="ar-SA"/>
        </w:rPr>
        <w:t>“</w:t>
      </w:r>
      <w:r w:rsidRPr="00A11A43">
        <w:rPr>
          <w:rFonts w:ascii="Roboto" w:hAnsi="Roboto"/>
          <w:sz w:val="22"/>
          <w:szCs w:val="22"/>
          <w:lang w:val="lv-LV" w:eastAsia="ar-SA"/>
        </w:rPr>
        <w:t>Pasažieru vilciens”</w:t>
      </w:r>
      <w:r>
        <w:rPr>
          <w:rFonts w:ascii="Roboto" w:hAnsi="Roboto"/>
          <w:sz w:val="22"/>
          <w:szCs w:val="22"/>
          <w:lang w:val="lv-LV" w:eastAsia="ar-SA"/>
        </w:rPr>
        <w:t xml:space="preserve"> s</w:t>
      </w:r>
      <w:r w:rsidR="00A11A43" w:rsidRPr="00A11A43">
        <w:rPr>
          <w:rFonts w:ascii="Roboto" w:hAnsi="Roboto"/>
          <w:sz w:val="22"/>
          <w:szCs w:val="22"/>
          <w:lang w:val="lv-LV" w:eastAsia="ar-SA"/>
        </w:rPr>
        <w:t>ākotnējo informāciju par nepieciešamaj</w:t>
      </w:r>
      <w:r>
        <w:rPr>
          <w:rFonts w:ascii="Roboto" w:hAnsi="Roboto"/>
          <w:sz w:val="22"/>
          <w:szCs w:val="22"/>
          <w:lang w:val="lv-LV" w:eastAsia="ar-SA"/>
        </w:rPr>
        <w:t>iem</w:t>
      </w:r>
      <w:r w:rsidR="00A11A43" w:rsidRPr="00A11A43">
        <w:rPr>
          <w:rFonts w:ascii="Roboto" w:hAnsi="Roboto"/>
          <w:sz w:val="22"/>
          <w:szCs w:val="22"/>
          <w:lang w:val="lv-LV" w:eastAsia="ar-SA"/>
        </w:rPr>
        <w:t xml:space="preserve"> </w:t>
      </w:r>
      <w:r>
        <w:rPr>
          <w:rFonts w:ascii="Roboto" w:hAnsi="Roboto"/>
          <w:sz w:val="22"/>
          <w:szCs w:val="22"/>
          <w:lang w:val="lv-LV" w:eastAsia="ar-SA"/>
        </w:rPr>
        <w:t>ieguldījumiem</w:t>
      </w:r>
      <w:r w:rsidR="00A11A43" w:rsidRPr="00A11A43">
        <w:rPr>
          <w:rFonts w:ascii="Roboto" w:hAnsi="Roboto"/>
          <w:sz w:val="22"/>
          <w:szCs w:val="22"/>
          <w:lang w:val="lv-LV" w:eastAsia="ar-SA"/>
        </w:rPr>
        <w:t xml:space="preserve"> un termiņiem reisu uzsākšanai maršrutos</w:t>
      </w:r>
      <w:r w:rsidR="00112450">
        <w:rPr>
          <w:rFonts w:ascii="Roboto" w:hAnsi="Roboto"/>
          <w:sz w:val="22"/>
          <w:szCs w:val="22"/>
          <w:lang w:val="lv-LV" w:eastAsia="ar-SA"/>
        </w:rPr>
        <w:t xml:space="preserve"> R</w:t>
      </w:r>
      <w:r w:rsidR="00A11A43" w:rsidRPr="00A11A43">
        <w:rPr>
          <w:rFonts w:ascii="Roboto" w:hAnsi="Roboto"/>
          <w:sz w:val="22"/>
          <w:szCs w:val="22"/>
          <w:lang w:val="lv-LV" w:eastAsia="ar-SA"/>
        </w:rPr>
        <w:t>īga-Daugavpils-Viļņa</w:t>
      </w:r>
      <w:r w:rsidR="00112450">
        <w:rPr>
          <w:rFonts w:ascii="Roboto" w:hAnsi="Roboto"/>
          <w:sz w:val="22"/>
          <w:szCs w:val="22"/>
          <w:lang w:val="lv-LV" w:eastAsia="ar-SA"/>
        </w:rPr>
        <w:t xml:space="preserve"> un</w:t>
      </w:r>
      <w:r>
        <w:rPr>
          <w:rFonts w:ascii="Roboto" w:hAnsi="Roboto"/>
          <w:sz w:val="22"/>
          <w:szCs w:val="22"/>
          <w:lang w:val="lv-LV" w:eastAsia="ar-SA"/>
        </w:rPr>
        <w:t xml:space="preserve"> </w:t>
      </w:r>
      <w:r w:rsidR="00112450" w:rsidRPr="00A11A43">
        <w:rPr>
          <w:rFonts w:ascii="Roboto" w:hAnsi="Roboto"/>
          <w:sz w:val="22"/>
          <w:szCs w:val="22"/>
          <w:lang w:val="lv-LV" w:eastAsia="ar-SA"/>
        </w:rPr>
        <w:t xml:space="preserve">Rīga-Šauļi </w:t>
      </w:r>
      <w:r w:rsidR="00A11A43" w:rsidRPr="00A11A43">
        <w:rPr>
          <w:rFonts w:ascii="Roboto" w:hAnsi="Roboto"/>
          <w:sz w:val="22"/>
          <w:szCs w:val="22"/>
          <w:lang w:val="lv-LV" w:eastAsia="ar-SA"/>
        </w:rPr>
        <w:t xml:space="preserve">nosūtīja Lietuvas uzņēmuma pārstāvjiem jau 2021. gada oktobrī. </w:t>
      </w:r>
      <w:r w:rsidR="000E1C36" w:rsidRPr="00A11A43">
        <w:rPr>
          <w:rFonts w:ascii="Roboto" w:hAnsi="Roboto"/>
          <w:color w:val="000000"/>
          <w:sz w:val="22"/>
          <w:szCs w:val="22"/>
          <w:lang w:val="lv-LV"/>
        </w:rPr>
        <w:t>Pērn 10.</w:t>
      </w:r>
      <w:r w:rsidR="00112450">
        <w:rPr>
          <w:rFonts w:ascii="Roboto" w:hAnsi="Roboto"/>
          <w:color w:val="000000"/>
          <w:sz w:val="22"/>
          <w:szCs w:val="22"/>
          <w:lang w:val="lv-LV"/>
        </w:rPr>
        <w:t xml:space="preserve"> </w:t>
      </w:r>
      <w:r w:rsidR="000E1C36" w:rsidRPr="00A11A43">
        <w:rPr>
          <w:rFonts w:ascii="Roboto" w:hAnsi="Roboto"/>
          <w:color w:val="000000"/>
          <w:sz w:val="22"/>
          <w:szCs w:val="22"/>
          <w:lang w:val="lv-LV"/>
        </w:rPr>
        <w:t>martā AS “Pasažieru vilciens” vadība</w:t>
      </w:r>
      <w:r>
        <w:rPr>
          <w:rFonts w:ascii="Roboto" w:hAnsi="Roboto"/>
          <w:color w:val="000000"/>
          <w:sz w:val="22"/>
          <w:szCs w:val="22"/>
          <w:lang w:val="lv-LV"/>
        </w:rPr>
        <w:t xml:space="preserve"> tikās ar </w:t>
      </w:r>
      <w:r w:rsidRPr="00A11A43">
        <w:rPr>
          <w:rFonts w:ascii="Roboto" w:hAnsi="Roboto"/>
          <w:color w:val="000000"/>
          <w:sz w:val="22"/>
          <w:szCs w:val="22"/>
          <w:lang w:val="lv-LV"/>
        </w:rPr>
        <w:t xml:space="preserve">“LTG </w:t>
      </w:r>
      <w:proofErr w:type="spellStart"/>
      <w:r w:rsidRPr="00A11A43">
        <w:rPr>
          <w:rFonts w:ascii="Roboto" w:hAnsi="Roboto"/>
          <w:color w:val="000000"/>
          <w:sz w:val="22"/>
          <w:szCs w:val="22"/>
          <w:lang w:val="lv-LV"/>
        </w:rPr>
        <w:t>Link</w:t>
      </w:r>
      <w:proofErr w:type="spellEnd"/>
      <w:r w:rsidRPr="00A11A43">
        <w:rPr>
          <w:rFonts w:ascii="Roboto" w:hAnsi="Roboto"/>
          <w:color w:val="000000"/>
          <w:sz w:val="22"/>
          <w:szCs w:val="22"/>
          <w:lang w:val="lv-LV"/>
        </w:rPr>
        <w:t>” pārstāvjiem</w:t>
      </w:r>
      <w:r w:rsidR="000E1C36" w:rsidRPr="00A11A43">
        <w:rPr>
          <w:rFonts w:ascii="Roboto" w:hAnsi="Roboto"/>
          <w:color w:val="000000"/>
          <w:sz w:val="22"/>
          <w:szCs w:val="22"/>
          <w:lang w:val="lv-LV"/>
        </w:rPr>
        <w:t xml:space="preserve"> </w:t>
      </w:r>
      <w:r w:rsidR="00A11A43" w:rsidRPr="00A11A43">
        <w:rPr>
          <w:rFonts w:ascii="Roboto" w:hAnsi="Roboto"/>
          <w:color w:val="000000"/>
          <w:sz w:val="22"/>
          <w:szCs w:val="22"/>
          <w:lang w:val="lv-LV"/>
        </w:rPr>
        <w:t>klātienē Rīgā</w:t>
      </w:r>
      <w:r>
        <w:rPr>
          <w:rFonts w:ascii="Roboto" w:hAnsi="Roboto"/>
          <w:color w:val="000000"/>
          <w:sz w:val="22"/>
          <w:szCs w:val="22"/>
          <w:lang w:val="lv-LV"/>
        </w:rPr>
        <w:t xml:space="preserve"> un</w:t>
      </w:r>
      <w:r w:rsidR="00A11A43" w:rsidRPr="00A11A43">
        <w:rPr>
          <w:rFonts w:ascii="Roboto" w:hAnsi="Roboto"/>
          <w:color w:val="000000"/>
          <w:sz w:val="22"/>
          <w:szCs w:val="22"/>
          <w:lang w:val="lv-LV"/>
        </w:rPr>
        <w:t xml:space="preserve"> </w:t>
      </w:r>
      <w:r>
        <w:rPr>
          <w:rFonts w:ascii="Roboto" w:hAnsi="Roboto"/>
          <w:color w:val="000000"/>
          <w:sz w:val="22"/>
          <w:szCs w:val="22"/>
          <w:lang w:val="lv-LV"/>
        </w:rPr>
        <w:t>pārrunāja</w:t>
      </w:r>
      <w:r w:rsidR="00A11A43" w:rsidRPr="00A11A43">
        <w:rPr>
          <w:rFonts w:ascii="Roboto" w:hAnsi="Roboto"/>
          <w:color w:val="000000"/>
          <w:sz w:val="22"/>
          <w:szCs w:val="22"/>
          <w:lang w:val="lv-LV"/>
        </w:rPr>
        <w:t xml:space="preserve"> sadarbības piedāvājumu</w:t>
      </w:r>
      <w:r>
        <w:rPr>
          <w:rFonts w:ascii="Roboto" w:hAnsi="Roboto"/>
          <w:color w:val="000000"/>
          <w:sz w:val="22"/>
          <w:szCs w:val="22"/>
          <w:lang w:val="lv-LV"/>
        </w:rPr>
        <w:t>,</w:t>
      </w:r>
      <w:r w:rsidR="00C86AB8">
        <w:rPr>
          <w:rFonts w:ascii="Roboto" w:hAnsi="Roboto"/>
          <w:color w:val="000000"/>
          <w:sz w:val="22"/>
          <w:szCs w:val="22"/>
          <w:lang w:val="lv-LV"/>
        </w:rPr>
        <w:t xml:space="preserve"> tostarp bažas par tā lietderību zema pasažieru pieprasījuma apstākļos,</w:t>
      </w:r>
      <w:r>
        <w:rPr>
          <w:rFonts w:ascii="Roboto" w:hAnsi="Roboto"/>
          <w:color w:val="000000"/>
          <w:sz w:val="22"/>
          <w:szCs w:val="22"/>
          <w:lang w:val="lv-LV"/>
        </w:rPr>
        <w:t xml:space="preserve"> kā arī </w:t>
      </w:r>
      <w:r w:rsidR="00C86AB8">
        <w:rPr>
          <w:rFonts w:ascii="Roboto" w:hAnsi="Roboto"/>
          <w:color w:val="000000"/>
          <w:sz w:val="22"/>
          <w:szCs w:val="22"/>
          <w:lang w:val="lv-LV"/>
        </w:rPr>
        <w:t xml:space="preserve">potenciālos ieguldījumus </w:t>
      </w:r>
      <w:r>
        <w:rPr>
          <w:rFonts w:ascii="Roboto" w:hAnsi="Roboto"/>
          <w:color w:val="000000"/>
          <w:sz w:val="22"/>
          <w:szCs w:val="22"/>
          <w:lang w:val="lv-LV"/>
        </w:rPr>
        <w:t>gan Latvijas, gan Lietuvas pusē</w:t>
      </w:r>
      <w:r w:rsidR="00A11A43" w:rsidRPr="00A11A43">
        <w:rPr>
          <w:rFonts w:ascii="Roboto" w:hAnsi="Roboto"/>
          <w:color w:val="000000"/>
          <w:sz w:val="22"/>
          <w:szCs w:val="22"/>
          <w:lang w:val="lv-LV"/>
        </w:rPr>
        <w:t xml:space="preserve">. </w:t>
      </w:r>
      <w:r w:rsidR="000E1C36" w:rsidRPr="00A11A43">
        <w:rPr>
          <w:rFonts w:ascii="Roboto" w:hAnsi="Roboto"/>
          <w:color w:val="000000"/>
          <w:sz w:val="22"/>
          <w:szCs w:val="22"/>
          <w:lang w:val="lv-LV"/>
        </w:rPr>
        <w:t xml:space="preserve"> </w:t>
      </w:r>
    </w:p>
    <w:p w14:paraId="4D80DCC6" w14:textId="77777777" w:rsidR="000E1C36" w:rsidRPr="00A11A43" w:rsidRDefault="000E1C36" w:rsidP="000E1C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  <w:lang w:val="lv-LV"/>
        </w:rPr>
      </w:pPr>
    </w:p>
    <w:p w14:paraId="79B6F857" w14:textId="24EF02DC" w:rsidR="000E1C36" w:rsidRDefault="001D7624" w:rsidP="000E1C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  <w:lang w:val="lv-LV"/>
        </w:rPr>
      </w:pPr>
      <w:r w:rsidRPr="00A11A43">
        <w:rPr>
          <w:rFonts w:ascii="Roboto" w:hAnsi="Roboto"/>
          <w:color w:val="000000"/>
          <w:sz w:val="22"/>
          <w:szCs w:val="22"/>
          <w:shd w:val="clear" w:color="auto" w:fill="FFFFFF"/>
          <w:lang w:val="lv-LV"/>
        </w:rPr>
        <w:t xml:space="preserve">Sarunas par visu trīs Baltijas valstu galvaspilsētu savienošanu ar pasažieru vilcienu maršrutiem aktualizējās jau </w:t>
      </w:r>
      <w:r w:rsidRPr="00A11A43">
        <w:rPr>
          <w:rFonts w:ascii="Roboto" w:hAnsi="Roboto"/>
          <w:color w:val="000000"/>
          <w:sz w:val="22"/>
          <w:szCs w:val="22"/>
          <w:lang w:val="lv-LV"/>
        </w:rPr>
        <w:t>2021. gad</w:t>
      </w:r>
      <w:r w:rsidR="00A51B6D" w:rsidRPr="00A11A43">
        <w:rPr>
          <w:rFonts w:ascii="Roboto" w:hAnsi="Roboto"/>
          <w:color w:val="000000"/>
          <w:sz w:val="22"/>
          <w:szCs w:val="22"/>
          <w:lang w:val="lv-LV"/>
        </w:rPr>
        <w:t>a septembrī</w:t>
      </w:r>
      <w:r w:rsidRPr="00A11A43">
        <w:rPr>
          <w:rFonts w:ascii="Roboto" w:hAnsi="Roboto"/>
          <w:color w:val="000000"/>
          <w:sz w:val="22"/>
          <w:szCs w:val="22"/>
          <w:lang w:val="lv-LV"/>
        </w:rPr>
        <w:t>, kad</w:t>
      </w:r>
      <w:r w:rsidR="00A51B6D" w:rsidRPr="00A11A43">
        <w:rPr>
          <w:rFonts w:ascii="Roboto" w:hAnsi="Roboto"/>
          <w:color w:val="000000"/>
          <w:sz w:val="22"/>
          <w:szCs w:val="22"/>
          <w:lang w:val="lv-LV"/>
        </w:rPr>
        <w:t>, atzīmējot</w:t>
      </w:r>
      <w:r w:rsidRPr="00A11A43">
        <w:rPr>
          <w:rFonts w:ascii="Roboto" w:hAnsi="Roboto"/>
          <w:color w:val="000000"/>
          <w:sz w:val="22"/>
          <w:szCs w:val="22"/>
          <w:lang w:val="lv-LV"/>
        </w:rPr>
        <w:t xml:space="preserve"> Eiropas dzelzceļa gad</w:t>
      </w:r>
      <w:r w:rsidR="00A51B6D" w:rsidRPr="00A11A43">
        <w:rPr>
          <w:rFonts w:ascii="Roboto" w:hAnsi="Roboto"/>
          <w:color w:val="000000"/>
          <w:sz w:val="22"/>
          <w:szCs w:val="22"/>
          <w:lang w:val="lv-LV"/>
        </w:rPr>
        <w:t xml:space="preserve">u, </w:t>
      </w:r>
      <w:r w:rsidR="00112450" w:rsidRPr="00A11A43">
        <w:rPr>
          <w:rFonts w:ascii="Roboto" w:hAnsi="Roboto"/>
          <w:color w:val="000000"/>
          <w:sz w:val="22"/>
          <w:szCs w:val="22"/>
          <w:lang w:val="lv-LV"/>
        </w:rPr>
        <w:t xml:space="preserve">no Tallinas caur </w:t>
      </w:r>
      <w:r w:rsidR="00112450" w:rsidRPr="00A11A43">
        <w:rPr>
          <w:rFonts w:ascii="Roboto" w:hAnsi="Roboto"/>
          <w:color w:val="000000"/>
          <w:sz w:val="22"/>
          <w:szCs w:val="22"/>
          <w:lang w:val="lv-LV"/>
        </w:rPr>
        <w:lastRenderedPageBreak/>
        <w:t xml:space="preserve">Rīgu uz Viļņu devās </w:t>
      </w:r>
      <w:r w:rsidRPr="00A11A43">
        <w:rPr>
          <w:rFonts w:ascii="Roboto" w:hAnsi="Roboto"/>
          <w:color w:val="000000"/>
          <w:sz w:val="22"/>
          <w:szCs w:val="22"/>
          <w:lang w:val="lv-LV"/>
        </w:rPr>
        <w:t>Baltijas valstu ekspresis</w:t>
      </w:r>
      <w:r w:rsidR="00CE3369" w:rsidRPr="00A11A43">
        <w:rPr>
          <w:rFonts w:ascii="Roboto" w:hAnsi="Roboto"/>
          <w:color w:val="000000"/>
          <w:sz w:val="22"/>
          <w:szCs w:val="22"/>
          <w:lang w:val="lv-LV"/>
        </w:rPr>
        <w:t>.</w:t>
      </w:r>
      <w:r w:rsidR="00112450">
        <w:rPr>
          <w:rFonts w:ascii="Roboto" w:hAnsi="Roboto"/>
          <w:color w:val="000000"/>
          <w:sz w:val="22"/>
          <w:szCs w:val="22"/>
          <w:lang w:val="lv-LV"/>
        </w:rPr>
        <w:t xml:space="preserve"> Tajā </w:t>
      </w:r>
      <w:r w:rsidR="00CE3369" w:rsidRPr="00A11A43">
        <w:rPr>
          <w:rFonts w:ascii="Roboto" w:hAnsi="Roboto"/>
          <w:color w:val="000000"/>
          <w:sz w:val="22"/>
          <w:szCs w:val="22"/>
          <w:lang w:val="lv-LV"/>
        </w:rPr>
        <w:t xml:space="preserve">satikās tā laika ministri Baltijas valstu dzelzceļa nozares un Eiropas Komisijas pārstāvji, kā arī “Rail </w:t>
      </w:r>
      <w:proofErr w:type="spellStart"/>
      <w:r w:rsidR="00CE3369" w:rsidRPr="00A11A43">
        <w:rPr>
          <w:rFonts w:ascii="Roboto" w:hAnsi="Roboto"/>
          <w:color w:val="000000"/>
          <w:sz w:val="22"/>
          <w:szCs w:val="22"/>
          <w:lang w:val="lv-LV"/>
        </w:rPr>
        <w:t>Baltica</w:t>
      </w:r>
      <w:proofErr w:type="spellEnd"/>
      <w:r w:rsidR="00CE3369" w:rsidRPr="00A11A43">
        <w:rPr>
          <w:rFonts w:ascii="Roboto" w:hAnsi="Roboto"/>
          <w:color w:val="000000"/>
          <w:sz w:val="22"/>
          <w:szCs w:val="22"/>
          <w:lang w:val="lv-LV"/>
        </w:rPr>
        <w:t>” ieviesēji.</w:t>
      </w:r>
    </w:p>
    <w:p w14:paraId="1367077B" w14:textId="77777777" w:rsidR="00742027" w:rsidRPr="009054FB" w:rsidRDefault="00742027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9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54D7" w14:textId="77777777" w:rsidR="002932BA" w:rsidRDefault="002932BA" w:rsidP="000B22A9">
      <w:pPr>
        <w:spacing w:after="0" w:line="240" w:lineRule="auto"/>
      </w:pPr>
      <w:r>
        <w:separator/>
      </w:r>
    </w:p>
  </w:endnote>
  <w:endnote w:type="continuationSeparator" w:id="0">
    <w:p w14:paraId="796790E5" w14:textId="77777777" w:rsidR="002932BA" w:rsidRDefault="002932BA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9A92" w14:textId="77777777" w:rsidR="002932BA" w:rsidRDefault="002932BA" w:rsidP="000B22A9">
      <w:pPr>
        <w:spacing w:after="0" w:line="240" w:lineRule="auto"/>
      </w:pPr>
      <w:r>
        <w:separator/>
      </w:r>
    </w:p>
  </w:footnote>
  <w:footnote w:type="continuationSeparator" w:id="0">
    <w:p w14:paraId="3A773933" w14:textId="77777777" w:rsidR="002932BA" w:rsidRDefault="002932BA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4F6D"/>
    <w:rsid w:val="00035F0D"/>
    <w:rsid w:val="000408B3"/>
    <w:rsid w:val="00042BD3"/>
    <w:rsid w:val="00061F67"/>
    <w:rsid w:val="000634D2"/>
    <w:rsid w:val="00071954"/>
    <w:rsid w:val="00074288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E07F1"/>
    <w:rsid w:val="000E1C36"/>
    <w:rsid w:val="000F59D3"/>
    <w:rsid w:val="00101EB7"/>
    <w:rsid w:val="001021C9"/>
    <w:rsid w:val="001114EA"/>
    <w:rsid w:val="00112450"/>
    <w:rsid w:val="00120246"/>
    <w:rsid w:val="00131B3B"/>
    <w:rsid w:val="0013796C"/>
    <w:rsid w:val="00146FF5"/>
    <w:rsid w:val="001472BB"/>
    <w:rsid w:val="00172F47"/>
    <w:rsid w:val="00181196"/>
    <w:rsid w:val="00195845"/>
    <w:rsid w:val="001A185C"/>
    <w:rsid w:val="001A1AAE"/>
    <w:rsid w:val="001A4895"/>
    <w:rsid w:val="001C2566"/>
    <w:rsid w:val="001C481A"/>
    <w:rsid w:val="001D140E"/>
    <w:rsid w:val="001D7624"/>
    <w:rsid w:val="001E0C81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33685"/>
    <w:rsid w:val="00244346"/>
    <w:rsid w:val="0025216E"/>
    <w:rsid w:val="00262ADE"/>
    <w:rsid w:val="00271FCE"/>
    <w:rsid w:val="00272944"/>
    <w:rsid w:val="00276E62"/>
    <w:rsid w:val="002779DF"/>
    <w:rsid w:val="00280F78"/>
    <w:rsid w:val="002932BA"/>
    <w:rsid w:val="002A1EC1"/>
    <w:rsid w:val="002B12AA"/>
    <w:rsid w:val="002B2CAE"/>
    <w:rsid w:val="002B6F34"/>
    <w:rsid w:val="002C00C8"/>
    <w:rsid w:val="002C2FD9"/>
    <w:rsid w:val="002D5E94"/>
    <w:rsid w:val="002E6A0F"/>
    <w:rsid w:val="002E78A2"/>
    <w:rsid w:val="002F1D35"/>
    <w:rsid w:val="00320827"/>
    <w:rsid w:val="0032567E"/>
    <w:rsid w:val="00335386"/>
    <w:rsid w:val="00342936"/>
    <w:rsid w:val="003553AF"/>
    <w:rsid w:val="00357126"/>
    <w:rsid w:val="00357622"/>
    <w:rsid w:val="003602FC"/>
    <w:rsid w:val="00364806"/>
    <w:rsid w:val="0036640D"/>
    <w:rsid w:val="003705E6"/>
    <w:rsid w:val="0037178C"/>
    <w:rsid w:val="00374E36"/>
    <w:rsid w:val="00380663"/>
    <w:rsid w:val="00383F2B"/>
    <w:rsid w:val="0038555E"/>
    <w:rsid w:val="003878EE"/>
    <w:rsid w:val="003C3CA8"/>
    <w:rsid w:val="003E2804"/>
    <w:rsid w:val="003E5102"/>
    <w:rsid w:val="003F3330"/>
    <w:rsid w:val="004004DD"/>
    <w:rsid w:val="00423614"/>
    <w:rsid w:val="0043381D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154F"/>
    <w:rsid w:val="004C2AAC"/>
    <w:rsid w:val="004C3274"/>
    <w:rsid w:val="004C5D8B"/>
    <w:rsid w:val="004D6161"/>
    <w:rsid w:val="004E2F16"/>
    <w:rsid w:val="004E4FA2"/>
    <w:rsid w:val="004F1F20"/>
    <w:rsid w:val="00501219"/>
    <w:rsid w:val="005017B6"/>
    <w:rsid w:val="00502A01"/>
    <w:rsid w:val="005047C0"/>
    <w:rsid w:val="00507C11"/>
    <w:rsid w:val="00510229"/>
    <w:rsid w:val="00510E61"/>
    <w:rsid w:val="00522105"/>
    <w:rsid w:val="00532B0F"/>
    <w:rsid w:val="0053518F"/>
    <w:rsid w:val="005509D8"/>
    <w:rsid w:val="00556228"/>
    <w:rsid w:val="00556D11"/>
    <w:rsid w:val="00564BD0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6158B1"/>
    <w:rsid w:val="00621EEF"/>
    <w:rsid w:val="00646389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B17F6"/>
    <w:rsid w:val="006C1F76"/>
    <w:rsid w:val="006C57C1"/>
    <w:rsid w:val="006D2C2B"/>
    <w:rsid w:val="006D4F42"/>
    <w:rsid w:val="006D4F76"/>
    <w:rsid w:val="006E2542"/>
    <w:rsid w:val="006E26C4"/>
    <w:rsid w:val="006E270A"/>
    <w:rsid w:val="006F11A8"/>
    <w:rsid w:val="006F1FA8"/>
    <w:rsid w:val="006F4008"/>
    <w:rsid w:val="00712360"/>
    <w:rsid w:val="00725069"/>
    <w:rsid w:val="00730B0A"/>
    <w:rsid w:val="00742027"/>
    <w:rsid w:val="00750CBC"/>
    <w:rsid w:val="00752EB2"/>
    <w:rsid w:val="00753520"/>
    <w:rsid w:val="00754E68"/>
    <w:rsid w:val="00766151"/>
    <w:rsid w:val="007701E0"/>
    <w:rsid w:val="00775610"/>
    <w:rsid w:val="00776956"/>
    <w:rsid w:val="00785CB3"/>
    <w:rsid w:val="007861AE"/>
    <w:rsid w:val="00791FA7"/>
    <w:rsid w:val="0079336A"/>
    <w:rsid w:val="00793F3A"/>
    <w:rsid w:val="00794849"/>
    <w:rsid w:val="007A3118"/>
    <w:rsid w:val="007B311E"/>
    <w:rsid w:val="007C2855"/>
    <w:rsid w:val="007D50AF"/>
    <w:rsid w:val="007F4C1C"/>
    <w:rsid w:val="007F504E"/>
    <w:rsid w:val="007F7BC3"/>
    <w:rsid w:val="0080224B"/>
    <w:rsid w:val="008161EE"/>
    <w:rsid w:val="0082792B"/>
    <w:rsid w:val="00827D64"/>
    <w:rsid w:val="00840848"/>
    <w:rsid w:val="00865C7A"/>
    <w:rsid w:val="0087435F"/>
    <w:rsid w:val="0088011A"/>
    <w:rsid w:val="008813E0"/>
    <w:rsid w:val="00892C51"/>
    <w:rsid w:val="00894F1B"/>
    <w:rsid w:val="008A08DC"/>
    <w:rsid w:val="008C1360"/>
    <w:rsid w:val="008C2918"/>
    <w:rsid w:val="008C3B0A"/>
    <w:rsid w:val="008D0A79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4DA6"/>
    <w:rsid w:val="00943DAF"/>
    <w:rsid w:val="00945673"/>
    <w:rsid w:val="0095739B"/>
    <w:rsid w:val="00966CA6"/>
    <w:rsid w:val="00981123"/>
    <w:rsid w:val="00982F8B"/>
    <w:rsid w:val="00994D28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00143"/>
    <w:rsid w:val="00A1035E"/>
    <w:rsid w:val="00A11A43"/>
    <w:rsid w:val="00A2347E"/>
    <w:rsid w:val="00A26211"/>
    <w:rsid w:val="00A31108"/>
    <w:rsid w:val="00A35DB3"/>
    <w:rsid w:val="00A362F8"/>
    <w:rsid w:val="00A46C11"/>
    <w:rsid w:val="00A51B6D"/>
    <w:rsid w:val="00A52532"/>
    <w:rsid w:val="00A64E22"/>
    <w:rsid w:val="00A8558F"/>
    <w:rsid w:val="00A94830"/>
    <w:rsid w:val="00AC2B69"/>
    <w:rsid w:val="00AD2675"/>
    <w:rsid w:val="00AD5095"/>
    <w:rsid w:val="00AE2DE1"/>
    <w:rsid w:val="00AE78CD"/>
    <w:rsid w:val="00AF307A"/>
    <w:rsid w:val="00AF364B"/>
    <w:rsid w:val="00B05C5E"/>
    <w:rsid w:val="00B171C6"/>
    <w:rsid w:val="00B32F60"/>
    <w:rsid w:val="00B34972"/>
    <w:rsid w:val="00B4003E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81433"/>
    <w:rsid w:val="00B84C37"/>
    <w:rsid w:val="00B904B2"/>
    <w:rsid w:val="00BA2314"/>
    <w:rsid w:val="00BA5F9C"/>
    <w:rsid w:val="00BB0776"/>
    <w:rsid w:val="00BB357B"/>
    <w:rsid w:val="00BB64B2"/>
    <w:rsid w:val="00BC6D81"/>
    <w:rsid w:val="00BD3D9B"/>
    <w:rsid w:val="00BD78DF"/>
    <w:rsid w:val="00BF0D4D"/>
    <w:rsid w:val="00BF151F"/>
    <w:rsid w:val="00BF643C"/>
    <w:rsid w:val="00BF6A48"/>
    <w:rsid w:val="00C06DB6"/>
    <w:rsid w:val="00C14097"/>
    <w:rsid w:val="00C14192"/>
    <w:rsid w:val="00C231A1"/>
    <w:rsid w:val="00C26F54"/>
    <w:rsid w:val="00C31149"/>
    <w:rsid w:val="00C34194"/>
    <w:rsid w:val="00C37C35"/>
    <w:rsid w:val="00C52044"/>
    <w:rsid w:val="00C626BF"/>
    <w:rsid w:val="00C65282"/>
    <w:rsid w:val="00C744C8"/>
    <w:rsid w:val="00C75D9A"/>
    <w:rsid w:val="00C86AB8"/>
    <w:rsid w:val="00C86EA5"/>
    <w:rsid w:val="00C96FF2"/>
    <w:rsid w:val="00CC046D"/>
    <w:rsid w:val="00CD09A4"/>
    <w:rsid w:val="00CD173B"/>
    <w:rsid w:val="00CD2E2E"/>
    <w:rsid w:val="00CE2F93"/>
    <w:rsid w:val="00CE3369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B2B65"/>
    <w:rsid w:val="00DC7877"/>
    <w:rsid w:val="00DE346D"/>
    <w:rsid w:val="00DF72A1"/>
    <w:rsid w:val="00E00E57"/>
    <w:rsid w:val="00E031A9"/>
    <w:rsid w:val="00E17DFF"/>
    <w:rsid w:val="00E20C5A"/>
    <w:rsid w:val="00E21652"/>
    <w:rsid w:val="00E2696D"/>
    <w:rsid w:val="00E305D5"/>
    <w:rsid w:val="00E3273D"/>
    <w:rsid w:val="00E33F5E"/>
    <w:rsid w:val="00E34094"/>
    <w:rsid w:val="00E3419D"/>
    <w:rsid w:val="00E35D1C"/>
    <w:rsid w:val="00E53EF5"/>
    <w:rsid w:val="00E66445"/>
    <w:rsid w:val="00E677A4"/>
    <w:rsid w:val="00E81B66"/>
    <w:rsid w:val="00E91653"/>
    <w:rsid w:val="00E93639"/>
    <w:rsid w:val="00EA46A0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40B19"/>
    <w:rsid w:val="00F43D4A"/>
    <w:rsid w:val="00F518B9"/>
    <w:rsid w:val="00F54EE1"/>
    <w:rsid w:val="00F557B1"/>
    <w:rsid w:val="00F711DB"/>
    <w:rsid w:val="00F826EA"/>
    <w:rsid w:val="00F875F2"/>
    <w:rsid w:val="00FA0BE6"/>
    <w:rsid w:val="00FA1CD1"/>
    <w:rsid w:val="00FA212B"/>
    <w:rsid w:val="00FB50C2"/>
    <w:rsid w:val="00FC583A"/>
    <w:rsid w:val="00FD5E7E"/>
    <w:rsid w:val="00FE100A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gita.zviedre@p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37</cp:revision>
  <cp:lastPrinted>2019-04-16T11:38:00Z</cp:lastPrinted>
  <dcterms:created xsi:type="dcterms:W3CDTF">2023-02-28T11:58:00Z</dcterms:created>
  <dcterms:modified xsi:type="dcterms:W3CDTF">2023-04-12T12:50:00Z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