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2C9C6ED0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3675F3">
        <w:rPr>
          <w:rFonts w:ascii="Roboto" w:hAnsi="Roboto" w:cs="Times New Roman"/>
          <w:lang w:val="lv-LV"/>
        </w:rPr>
        <w:t>2</w:t>
      </w:r>
      <w:r w:rsidR="005D5889">
        <w:rPr>
          <w:rFonts w:ascii="Roboto" w:hAnsi="Roboto" w:cs="Times New Roman"/>
          <w:lang w:val="lv-LV"/>
        </w:rPr>
        <w:t>3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83096C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0A819708" w14:textId="62886E9E" w:rsidR="00C64B16" w:rsidRDefault="00855A2F" w:rsidP="0042133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 xml:space="preserve">Norīkoti vilcieni pēc Ogres estrādes vasaras sezonas atklāšanas </w:t>
      </w:r>
      <w:r w:rsidR="00E6210C">
        <w:rPr>
          <w:rFonts w:ascii="Roboto" w:hAnsi="Roboto"/>
          <w:b/>
          <w:sz w:val="28"/>
          <w:szCs w:val="28"/>
          <w:lang w:val="lv-LV"/>
        </w:rPr>
        <w:t>pasākuma</w:t>
      </w:r>
      <w:r>
        <w:rPr>
          <w:rFonts w:ascii="Roboto" w:hAnsi="Roboto"/>
          <w:b/>
          <w:sz w:val="28"/>
          <w:szCs w:val="28"/>
          <w:lang w:val="lv-LV"/>
        </w:rPr>
        <w:t xml:space="preserve"> “Zvaigžņ</w:t>
      </w:r>
      <w:r w:rsidR="005E3C71">
        <w:rPr>
          <w:rFonts w:ascii="Roboto" w:hAnsi="Roboto"/>
          <w:b/>
          <w:sz w:val="28"/>
          <w:szCs w:val="28"/>
          <w:lang w:val="lv-LV"/>
        </w:rPr>
        <w:t>otā</w:t>
      </w:r>
      <w:r>
        <w:rPr>
          <w:rFonts w:ascii="Roboto" w:hAnsi="Roboto"/>
          <w:b/>
          <w:sz w:val="28"/>
          <w:szCs w:val="28"/>
          <w:lang w:val="lv-LV"/>
        </w:rPr>
        <w:t xml:space="preserve"> nakts</w:t>
      </w:r>
      <w:r w:rsidR="005E3C71">
        <w:rPr>
          <w:rFonts w:ascii="Roboto" w:hAnsi="Roboto"/>
          <w:b/>
          <w:sz w:val="28"/>
          <w:szCs w:val="28"/>
          <w:lang w:val="lv-LV"/>
        </w:rPr>
        <w:t xml:space="preserve"> Ogrē</w:t>
      </w:r>
      <w:r>
        <w:rPr>
          <w:rFonts w:ascii="Roboto" w:hAnsi="Roboto"/>
          <w:b/>
          <w:sz w:val="28"/>
          <w:szCs w:val="28"/>
          <w:lang w:val="lv-LV"/>
        </w:rPr>
        <w:t>”</w:t>
      </w:r>
    </w:p>
    <w:bookmarkEnd w:id="0"/>
    <w:bookmarkEnd w:id="1"/>
    <w:p w14:paraId="4CDF0C39" w14:textId="77777777" w:rsidR="003675F3" w:rsidRDefault="003675F3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40D83CCA" w14:textId="32939366" w:rsidR="00586344" w:rsidRDefault="00855A2F" w:rsidP="002B2CAE">
      <w:pPr>
        <w:spacing w:after="0" w:line="240" w:lineRule="auto"/>
        <w:jc w:val="both"/>
        <w:rPr>
          <w:rFonts w:ascii="Roboto" w:hAnsi="Roboto"/>
          <w:b/>
          <w:lang w:val="lv-LV"/>
        </w:rPr>
      </w:pPr>
      <w:r w:rsidRPr="008E5836">
        <w:rPr>
          <w:rFonts w:ascii="Roboto" w:hAnsi="Roboto"/>
          <w:b/>
          <w:lang w:val="lv-LV"/>
        </w:rPr>
        <w:t>AS “Pasažieru vilciens”</w:t>
      </w:r>
      <w:r>
        <w:rPr>
          <w:rFonts w:ascii="Roboto" w:hAnsi="Roboto"/>
          <w:b/>
          <w:lang w:val="lv-LV"/>
        </w:rPr>
        <w:t xml:space="preserve"> Ogres estrādes vasaras sezonas atklāšanas </w:t>
      </w:r>
      <w:r w:rsidR="00E6210C">
        <w:rPr>
          <w:rFonts w:ascii="Roboto" w:hAnsi="Roboto"/>
          <w:b/>
          <w:lang w:val="lv-LV"/>
        </w:rPr>
        <w:t>pasākuma</w:t>
      </w:r>
      <w:r>
        <w:rPr>
          <w:rFonts w:ascii="Roboto" w:hAnsi="Roboto"/>
          <w:b/>
          <w:lang w:val="lv-LV"/>
        </w:rPr>
        <w:t xml:space="preserve"> “Zvaigžņ</w:t>
      </w:r>
      <w:r w:rsidR="005E3C71">
        <w:rPr>
          <w:rFonts w:ascii="Roboto" w:hAnsi="Roboto"/>
          <w:b/>
          <w:lang w:val="lv-LV"/>
        </w:rPr>
        <w:t>otā</w:t>
      </w:r>
      <w:r>
        <w:rPr>
          <w:rFonts w:ascii="Roboto" w:hAnsi="Roboto"/>
          <w:b/>
          <w:lang w:val="lv-LV"/>
        </w:rPr>
        <w:t xml:space="preserve"> nakts</w:t>
      </w:r>
      <w:r w:rsidR="005E3C71">
        <w:rPr>
          <w:rFonts w:ascii="Roboto" w:hAnsi="Roboto"/>
          <w:b/>
          <w:lang w:val="lv-LV"/>
        </w:rPr>
        <w:t xml:space="preserve"> Ogrē</w:t>
      </w:r>
      <w:r>
        <w:rPr>
          <w:rFonts w:ascii="Roboto" w:hAnsi="Roboto"/>
          <w:b/>
          <w:lang w:val="lv-LV"/>
        </w:rPr>
        <w:t xml:space="preserve">” apmeklētāju ērtībai </w:t>
      </w:r>
      <w:r w:rsidRPr="008E5836">
        <w:rPr>
          <w:rFonts w:ascii="Roboto" w:hAnsi="Roboto"/>
          <w:b/>
          <w:lang w:val="lv-LV"/>
        </w:rPr>
        <w:t xml:space="preserve">ir papildinājusi vilcienu kustības sarakstu ar </w:t>
      </w:r>
      <w:r>
        <w:rPr>
          <w:rFonts w:ascii="Roboto" w:hAnsi="Roboto"/>
          <w:b/>
          <w:lang w:val="lv-LV"/>
        </w:rPr>
        <w:t xml:space="preserve">reisiem 28. maija naktī uz Lielvārdi un Rīgu. </w:t>
      </w:r>
      <w:r w:rsidR="005E3C71">
        <w:rPr>
          <w:rFonts w:ascii="Roboto" w:hAnsi="Roboto"/>
          <w:b/>
          <w:lang w:val="lv-LV"/>
        </w:rPr>
        <w:t>N</w:t>
      </w:r>
      <w:r>
        <w:rPr>
          <w:rFonts w:ascii="Roboto" w:hAnsi="Roboto"/>
          <w:b/>
          <w:lang w:val="lv-LV"/>
        </w:rPr>
        <w:t>o Rīgas uz Lielvārdi</w:t>
      </w:r>
      <w:r w:rsidR="005E3C71">
        <w:rPr>
          <w:rFonts w:ascii="Roboto" w:hAnsi="Roboto"/>
          <w:b/>
          <w:lang w:val="lv-LV"/>
        </w:rPr>
        <w:t xml:space="preserve"> braucošais vilciens</w:t>
      </w:r>
      <w:r>
        <w:rPr>
          <w:rFonts w:ascii="Roboto" w:hAnsi="Roboto"/>
          <w:b/>
          <w:lang w:val="lv-LV"/>
        </w:rPr>
        <w:t xml:space="preserve"> </w:t>
      </w:r>
      <w:r w:rsidR="005E3C71">
        <w:rPr>
          <w:rFonts w:ascii="Roboto" w:hAnsi="Roboto"/>
          <w:b/>
          <w:lang w:val="lv-LV"/>
        </w:rPr>
        <w:t xml:space="preserve">stacijā “Ogre” piestās </w:t>
      </w:r>
      <w:r>
        <w:rPr>
          <w:rFonts w:ascii="Roboto" w:hAnsi="Roboto"/>
          <w:b/>
          <w:lang w:val="lv-LV"/>
        </w:rPr>
        <w:t xml:space="preserve">plkst. 2.34, savukārt no Lielvārdes </w:t>
      </w:r>
      <w:r w:rsidR="005E3C71">
        <w:rPr>
          <w:rFonts w:ascii="Roboto" w:hAnsi="Roboto"/>
          <w:b/>
          <w:lang w:val="lv-LV"/>
        </w:rPr>
        <w:t xml:space="preserve">atpakaļ </w:t>
      </w:r>
      <w:r>
        <w:rPr>
          <w:rFonts w:ascii="Roboto" w:hAnsi="Roboto"/>
          <w:b/>
          <w:lang w:val="lv-LV"/>
        </w:rPr>
        <w:t xml:space="preserve">uz Rīgu braucošais </w:t>
      </w:r>
      <w:r>
        <w:rPr>
          <w:rFonts w:ascii="Roboto" w:hAnsi="Roboto"/>
          <w:b/>
          <w:lang w:val="lv-LV"/>
        </w:rPr>
        <w:softHyphen/>
        <w:t xml:space="preserve">– plkst. </w:t>
      </w:r>
      <w:r w:rsidR="005E3C71">
        <w:rPr>
          <w:rFonts w:ascii="Roboto" w:hAnsi="Roboto"/>
          <w:b/>
          <w:lang w:val="lv-LV"/>
        </w:rPr>
        <w:t>3.16.</w:t>
      </w:r>
    </w:p>
    <w:p w14:paraId="325B7F69" w14:textId="77777777" w:rsidR="00855A2F" w:rsidRDefault="00855A2F" w:rsidP="002B2CAE">
      <w:pPr>
        <w:spacing w:after="0" w:line="240" w:lineRule="auto"/>
        <w:jc w:val="both"/>
        <w:rPr>
          <w:rFonts w:eastAsia="Times New Roman" w:cs="Tahoma"/>
          <w:b/>
          <w:bCs/>
          <w:color w:val="000000"/>
        </w:rPr>
      </w:pPr>
    </w:p>
    <w:p w14:paraId="57A632E9" w14:textId="3720CA4C" w:rsidR="005E3C71" w:rsidRPr="00E6210C" w:rsidRDefault="005E3C71" w:rsidP="005E3C71">
      <w:pPr>
        <w:spacing w:after="0" w:line="240" w:lineRule="auto"/>
        <w:jc w:val="both"/>
        <w:rPr>
          <w:rFonts w:ascii="Roboto" w:hAnsi="Roboto"/>
          <w:lang w:val="lv-LV"/>
        </w:rPr>
      </w:pPr>
      <w:r w:rsidRPr="00E6210C">
        <w:rPr>
          <w:rFonts w:ascii="Roboto" w:hAnsi="Roboto"/>
          <w:lang w:val="lv-LV"/>
        </w:rPr>
        <w:t>“Pasažieru vilciena” tīmekļvietnē un mobilajā lietotnē jau ir iespējams ērti iegādāties biļetes uz š</w:t>
      </w:r>
      <w:r w:rsidR="009D7166">
        <w:rPr>
          <w:rFonts w:ascii="Roboto" w:hAnsi="Roboto"/>
          <w:lang w:val="lv-LV"/>
        </w:rPr>
        <w:t>iem</w:t>
      </w:r>
      <w:r w:rsidRPr="00E6210C">
        <w:rPr>
          <w:rFonts w:ascii="Roboto" w:hAnsi="Roboto"/>
          <w:lang w:val="lv-LV"/>
        </w:rPr>
        <w:t xml:space="preserve"> vilcien</w:t>
      </w:r>
      <w:r w:rsidR="009D7166">
        <w:rPr>
          <w:rFonts w:ascii="Roboto" w:hAnsi="Roboto"/>
          <w:lang w:val="lv-LV"/>
        </w:rPr>
        <w:t>iem</w:t>
      </w:r>
      <w:r w:rsidRPr="00E6210C">
        <w:rPr>
          <w:rFonts w:ascii="Roboto" w:hAnsi="Roboto"/>
          <w:lang w:val="lv-LV"/>
        </w:rPr>
        <w:t xml:space="preserve"> ar 5 % atlaidi.</w:t>
      </w:r>
    </w:p>
    <w:p w14:paraId="2ED5B5A4" w14:textId="77777777" w:rsidR="005E3C71" w:rsidRPr="00E6210C" w:rsidRDefault="005E3C71" w:rsidP="002B2CAE">
      <w:pPr>
        <w:spacing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678B5605" w14:textId="7EB06EBA" w:rsidR="005E3C71" w:rsidRPr="00E6210C" w:rsidRDefault="005E3C71" w:rsidP="005E3C71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Roboto" w:hAnsi="Roboto" w:cs="Tahoma"/>
          <w:color w:val="000000"/>
          <w:sz w:val="22"/>
          <w:szCs w:val="22"/>
          <w:lang w:val="lv-LV"/>
        </w:rPr>
      </w:pP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Ogres estrādes vasaras sezonas atklāšana</w:t>
      </w:r>
      <w:r w:rsid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s pasākums </w:t>
      </w: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“Zvaigžņotā nakts Ogrē” norisināsies no 27. maija plkst. 18.00. Tajā piedalīsies populāri mākslinieki un DJ. Savu dalību pasākumā apstiprinājušas grupas "Citi Zēni", "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Abborn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(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Abba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tribute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)", "A-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Europa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", "Kreisais Krasts", DJ Roberts 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Lejasmeijers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, "Singapūras Satīns", 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Rico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Sanchez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("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Gipsy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King"). Pasākuma īpašais viesis būs ukraiņu grupas "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Quest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  <w:proofErr w:type="spellStart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Pistols</w:t>
      </w:r>
      <w:proofErr w:type="spellEnd"/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>" zelta sastāvs. Plašāka informācija par</w:t>
      </w:r>
      <w:r w:rsid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 Ogres estrādes vasaras sezonas atklāšanas pasākumu “Zvaigžņotā nakts Ogrē”</w:t>
      </w: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pieejama: </w:t>
      </w:r>
      <w:hyperlink r:id="rId9" w:history="1">
        <w:r w:rsidRPr="00E6210C">
          <w:rPr>
            <w:rStyle w:val="Hyperlink"/>
            <w:rFonts w:ascii="Roboto" w:hAnsi="Roboto" w:cs="Tahoma"/>
            <w:sz w:val="22"/>
            <w:szCs w:val="22"/>
            <w:lang w:val="lv-LV"/>
          </w:rPr>
          <w:t>https://www.visitogre.lv/lv/pasakumi/2323/verienigais-ogres-estrades-sezonas-atklasanas-pasakums-zvaigznota-nakts-ogre</w:t>
        </w:r>
      </w:hyperlink>
      <w:r w:rsidR="00E6210C"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. </w:t>
      </w:r>
      <w:r w:rsidRPr="00E6210C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</w:p>
    <w:p w14:paraId="664DC172" w14:textId="77777777" w:rsidR="007613C0" w:rsidRPr="009054FB" w:rsidRDefault="007613C0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6AF8" w14:textId="77777777" w:rsidR="00B3602B" w:rsidRDefault="00B3602B" w:rsidP="000B22A9">
      <w:pPr>
        <w:spacing w:after="0" w:line="240" w:lineRule="auto"/>
      </w:pPr>
      <w:r>
        <w:separator/>
      </w:r>
    </w:p>
  </w:endnote>
  <w:endnote w:type="continuationSeparator" w:id="0">
    <w:p w14:paraId="250F7D88" w14:textId="77777777" w:rsidR="00B3602B" w:rsidRDefault="00B3602B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6BC7" w14:textId="77777777" w:rsidR="00B3602B" w:rsidRDefault="00B3602B" w:rsidP="000B22A9">
      <w:pPr>
        <w:spacing w:after="0" w:line="240" w:lineRule="auto"/>
      </w:pPr>
      <w:r>
        <w:separator/>
      </w:r>
    </w:p>
  </w:footnote>
  <w:footnote w:type="continuationSeparator" w:id="0">
    <w:p w14:paraId="7C774CF9" w14:textId="77777777" w:rsidR="00B3602B" w:rsidRDefault="00B3602B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164B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59D3"/>
    <w:rsid w:val="00101EB7"/>
    <w:rsid w:val="001021C9"/>
    <w:rsid w:val="00105ED7"/>
    <w:rsid w:val="001114EA"/>
    <w:rsid w:val="00120246"/>
    <w:rsid w:val="001472BB"/>
    <w:rsid w:val="00172F47"/>
    <w:rsid w:val="00195845"/>
    <w:rsid w:val="001A185C"/>
    <w:rsid w:val="001A1AAE"/>
    <w:rsid w:val="001A4895"/>
    <w:rsid w:val="001B693D"/>
    <w:rsid w:val="001C2566"/>
    <w:rsid w:val="001C481A"/>
    <w:rsid w:val="001C740B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28FD"/>
    <w:rsid w:val="00233685"/>
    <w:rsid w:val="00244346"/>
    <w:rsid w:val="002468F6"/>
    <w:rsid w:val="00247FA8"/>
    <w:rsid w:val="00262ADE"/>
    <w:rsid w:val="00271FCE"/>
    <w:rsid w:val="00272944"/>
    <w:rsid w:val="00276E62"/>
    <w:rsid w:val="002779DF"/>
    <w:rsid w:val="00280F78"/>
    <w:rsid w:val="00281883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675F3"/>
    <w:rsid w:val="003705E6"/>
    <w:rsid w:val="0037178C"/>
    <w:rsid w:val="00374E36"/>
    <w:rsid w:val="00380663"/>
    <w:rsid w:val="0039655E"/>
    <w:rsid w:val="003C3CA8"/>
    <w:rsid w:val="003E5102"/>
    <w:rsid w:val="003F3330"/>
    <w:rsid w:val="00412EE8"/>
    <w:rsid w:val="00421333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5D5889"/>
    <w:rsid w:val="005E3C71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00696"/>
    <w:rsid w:val="00712360"/>
    <w:rsid w:val="00716485"/>
    <w:rsid w:val="00725069"/>
    <w:rsid w:val="00730B0A"/>
    <w:rsid w:val="00742027"/>
    <w:rsid w:val="00750CBC"/>
    <w:rsid w:val="00752EB2"/>
    <w:rsid w:val="00754E68"/>
    <w:rsid w:val="007613C0"/>
    <w:rsid w:val="0076378D"/>
    <w:rsid w:val="00766151"/>
    <w:rsid w:val="00766538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1AC"/>
    <w:rsid w:val="0080224B"/>
    <w:rsid w:val="008161EE"/>
    <w:rsid w:val="0082792B"/>
    <w:rsid w:val="0083096C"/>
    <w:rsid w:val="00840848"/>
    <w:rsid w:val="00854B4B"/>
    <w:rsid w:val="00855A2F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008A"/>
    <w:rsid w:val="0095739B"/>
    <w:rsid w:val="00966CA6"/>
    <w:rsid w:val="009703F4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D7166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3602B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E77C3"/>
    <w:rsid w:val="00BF0D4D"/>
    <w:rsid w:val="00BF151F"/>
    <w:rsid w:val="00BF643C"/>
    <w:rsid w:val="00BF6A48"/>
    <w:rsid w:val="00C06DB6"/>
    <w:rsid w:val="00C14097"/>
    <w:rsid w:val="00C14192"/>
    <w:rsid w:val="00C231A1"/>
    <w:rsid w:val="00C26503"/>
    <w:rsid w:val="00C31149"/>
    <w:rsid w:val="00C34194"/>
    <w:rsid w:val="00C52044"/>
    <w:rsid w:val="00C626BF"/>
    <w:rsid w:val="00C64B16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2F14"/>
    <w:rsid w:val="00DB2B65"/>
    <w:rsid w:val="00DB4ADC"/>
    <w:rsid w:val="00DE346D"/>
    <w:rsid w:val="00DF72A1"/>
    <w:rsid w:val="00E031A9"/>
    <w:rsid w:val="00E17DFF"/>
    <w:rsid w:val="00E20C5A"/>
    <w:rsid w:val="00E21652"/>
    <w:rsid w:val="00E2696D"/>
    <w:rsid w:val="00E305D5"/>
    <w:rsid w:val="00E31A9B"/>
    <w:rsid w:val="00E3273D"/>
    <w:rsid w:val="00E33F5E"/>
    <w:rsid w:val="00E34094"/>
    <w:rsid w:val="00E3419D"/>
    <w:rsid w:val="00E35D1C"/>
    <w:rsid w:val="00E42912"/>
    <w:rsid w:val="00E53EF5"/>
    <w:rsid w:val="00E552E6"/>
    <w:rsid w:val="00E6210C"/>
    <w:rsid w:val="00E66445"/>
    <w:rsid w:val="00E677A4"/>
    <w:rsid w:val="00E81B66"/>
    <w:rsid w:val="00E91653"/>
    <w:rsid w:val="00E93639"/>
    <w:rsid w:val="00E946ED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02CA"/>
    <w:rsid w:val="00F518B9"/>
    <w:rsid w:val="00F54EE1"/>
    <w:rsid w:val="00F557B1"/>
    <w:rsid w:val="00F57224"/>
    <w:rsid w:val="00F711DB"/>
    <w:rsid w:val="00F762AC"/>
    <w:rsid w:val="00F875F2"/>
    <w:rsid w:val="00FA1CD1"/>
    <w:rsid w:val="00FA212B"/>
    <w:rsid w:val="00FB50C2"/>
    <w:rsid w:val="00FC583A"/>
    <w:rsid w:val="00FD5E7E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itogre.lv/lv/pasakumi/2323/verienigais-ogres-estrades-sezonas-atklasanas-pasakums-zvaigznota-nakts-og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Ilona Cernodona</cp:lastModifiedBy>
  <cp:revision>2</cp:revision>
  <cp:lastPrinted>2019-04-16T11:38:00Z</cp:lastPrinted>
  <dcterms:created xsi:type="dcterms:W3CDTF">2023-12-13T13:01:00Z</dcterms:created>
  <dcterms:modified xsi:type="dcterms:W3CDTF">2023-12-13T13:01:00Z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