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39C1D" w14:textId="550925FA" w:rsidR="005E45F4" w:rsidRDefault="00B80DC2">
      <w:pPr>
        <w:rPr>
          <w:rFonts w:ascii="Arial" w:hAnsi="Arial" w:cs="Arial"/>
          <w:color w:val="000000"/>
          <w:shd w:val="clear" w:color="auto" w:fill="FFFFFF"/>
          <w:lang w:val="lv-LV"/>
        </w:rPr>
      </w:pPr>
      <w:r>
        <w:rPr>
          <w:rFonts w:ascii="Arial" w:hAnsi="Arial" w:cs="Arial"/>
          <w:color w:val="000000"/>
          <w:shd w:val="clear" w:color="auto" w:fill="FFFFFF"/>
          <w:lang w:val="lv-LV"/>
        </w:rPr>
        <w:t>Informācija plašsaziņas līdzekļiem</w:t>
      </w:r>
    </w:p>
    <w:p w14:paraId="16AC20F6" w14:textId="70A92F76" w:rsidR="00B80DC2" w:rsidRDefault="00B80DC2">
      <w:pPr>
        <w:rPr>
          <w:rFonts w:ascii="Arial" w:hAnsi="Arial" w:cs="Arial"/>
          <w:color w:val="000000"/>
          <w:shd w:val="clear" w:color="auto" w:fill="FFFFFF"/>
          <w:lang w:val="lv-LV"/>
        </w:rPr>
      </w:pPr>
      <w:r>
        <w:rPr>
          <w:rFonts w:ascii="Arial" w:hAnsi="Arial" w:cs="Arial"/>
          <w:color w:val="000000"/>
          <w:shd w:val="clear" w:color="auto" w:fill="FFFFFF"/>
          <w:lang w:val="lv-LV"/>
        </w:rPr>
        <w:t>2024. gada 24. janvārī</w:t>
      </w:r>
    </w:p>
    <w:p w14:paraId="6F452EE4" w14:textId="77777777" w:rsidR="00B80DC2" w:rsidRDefault="00B80DC2">
      <w:pPr>
        <w:rPr>
          <w:rFonts w:ascii="Arial" w:hAnsi="Arial" w:cs="Arial"/>
          <w:color w:val="000000"/>
          <w:shd w:val="clear" w:color="auto" w:fill="FFFFFF"/>
          <w:lang w:val="lv-LV"/>
        </w:rPr>
      </w:pPr>
    </w:p>
    <w:p w14:paraId="3CF6ABCC" w14:textId="77777777" w:rsidR="00B80DC2" w:rsidRDefault="00B80DC2">
      <w:pPr>
        <w:rPr>
          <w:rFonts w:ascii="Arial" w:hAnsi="Arial" w:cs="Arial"/>
          <w:color w:val="000000"/>
          <w:shd w:val="clear" w:color="auto" w:fill="FFFFFF"/>
          <w:lang w:val="lv-LV"/>
        </w:rPr>
      </w:pPr>
    </w:p>
    <w:p w14:paraId="77BF20BC" w14:textId="4908FF4A" w:rsidR="00B80DC2" w:rsidRPr="00701D71" w:rsidRDefault="00B80DC2">
      <w:pPr>
        <w:rPr>
          <w:rFonts w:ascii="Arial" w:hAnsi="Arial" w:cs="Arial"/>
          <w:b/>
          <w:bCs/>
          <w:color w:val="000000"/>
          <w:sz w:val="28"/>
          <w:szCs w:val="28"/>
          <w:shd w:val="clear" w:color="auto" w:fill="FFFFFF"/>
          <w:lang w:val="lv-LV"/>
        </w:rPr>
      </w:pPr>
      <w:r w:rsidRPr="00701D71">
        <w:rPr>
          <w:rFonts w:ascii="Arial" w:hAnsi="Arial" w:cs="Arial"/>
          <w:b/>
          <w:bCs/>
          <w:color w:val="000000"/>
          <w:sz w:val="28"/>
          <w:szCs w:val="28"/>
          <w:shd w:val="clear" w:color="auto" w:fill="FFFFFF"/>
          <w:lang w:val="lv-LV"/>
        </w:rPr>
        <w:t>AS “Pasažieru vilciens” padomes locekļi paziņo par amatu atstāšanu</w:t>
      </w:r>
    </w:p>
    <w:p w14:paraId="3DF07BCB" w14:textId="77777777" w:rsidR="00B80DC2" w:rsidRDefault="00B80DC2">
      <w:pPr>
        <w:rPr>
          <w:rFonts w:ascii="Arial" w:hAnsi="Arial" w:cs="Arial"/>
          <w:color w:val="000000"/>
          <w:shd w:val="clear" w:color="auto" w:fill="FFFFFF"/>
          <w:lang w:val="lv-LV"/>
        </w:rPr>
      </w:pPr>
    </w:p>
    <w:p w14:paraId="10A54625" w14:textId="77777777" w:rsidR="00B80DC2" w:rsidRDefault="00B80DC2">
      <w:pPr>
        <w:rPr>
          <w:rFonts w:ascii="Arial" w:hAnsi="Arial" w:cs="Arial"/>
          <w:color w:val="000000"/>
          <w:shd w:val="clear" w:color="auto" w:fill="FFFFFF"/>
          <w:lang w:val="lv-LV"/>
        </w:rPr>
      </w:pPr>
    </w:p>
    <w:p w14:paraId="54CD91CA" w14:textId="0EC7FFB6" w:rsidR="00B80DC2" w:rsidRPr="009E0BAF" w:rsidRDefault="00B80DC2" w:rsidP="00B80DC2">
      <w:pPr>
        <w:jc w:val="both"/>
        <w:rPr>
          <w:rFonts w:ascii="Arial" w:hAnsi="Arial" w:cs="Arial"/>
          <w:b/>
          <w:bCs/>
          <w:color w:val="000000"/>
          <w:shd w:val="clear" w:color="auto" w:fill="FFFFFF"/>
          <w:lang w:val="lv-LV"/>
        </w:rPr>
      </w:pPr>
      <w:r w:rsidRPr="009E0BAF">
        <w:rPr>
          <w:rFonts w:ascii="Arial" w:hAnsi="Arial" w:cs="Arial"/>
          <w:b/>
          <w:bCs/>
          <w:color w:val="000000"/>
          <w:shd w:val="clear" w:color="auto" w:fill="FFFFFF"/>
          <w:lang w:val="lv-LV"/>
        </w:rPr>
        <w:t>AS “Pasažieru vilciens”</w:t>
      </w:r>
      <w:r w:rsidR="009E0BAF" w:rsidRPr="009E0BAF">
        <w:rPr>
          <w:rFonts w:ascii="Arial" w:hAnsi="Arial" w:cs="Arial"/>
          <w:b/>
          <w:bCs/>
          <w:color w:val="000000"/>
          <w:shd w:val="clear" w:color="auto" w:fill="FFFFFF"/>
          <w:lang w:val="lv-LV"/>
        </w:rPr>
        <w:t xml:space="preserve"> (</w:t>
      </w:r>
      <w:r w:rsidR="00701D71">
        <w:rPr>
          <w:rFonts w:ascii="Arial" w:hAnsi="Arial" w:cs="Arial"/>
          <w:b/>
          <w:bCs/>
          <w:color w:val="000000"/>
          <w:shd w:val="clear" w:color="auto" w:fill="FFFFFF"/>
          <w:lang w:val="lv-LV"/>
        </w:rPr>
        <w:t xml:space="preserve"> </w:t>
      </w:r>
      <w:r w:rsidR="009E0BAF" w:rsidRPr="009E0BAF">
        <w:rPr>
          <w:rFonts w:ascii="Arial" w:hAnsi="Arial" w:cs="Arial"/>
          <w:b/>
          <w:bCs/>
          <w:color w:val="000000"/>
          <w:shd w:val="clear" w:color="auto" w:fill="FFFFFF"/>
          <w:lang w:val="lv-LV"/>
        </w:rPr>
        <w:t>PV)</w:t>
      </w:r>
      <w:r w:rsidRPr="009E0BAF">
        <w:rPr>
          <w:rFonts w:ascii="Arial" w:hAnsi="Arial" w:cs="Arial"/>
          <w:b/>
          <w:bCs/>
          <w:color w:val="000000"/>
          <w:shd w:val="clear" w:color="auto" w:fill="FFFFFF"/>
          <w:lang w:val="lv-LV"/>
        </w:rPr>
        <w:t xml:space="preserve"> padomes locekļi paziņo par amatu atstāšanu, jo “Škoda Vagona” elektrovilcienu radītās krīzes risināšana ir ārpus padomes</w:t>
      </w:r>
      <w:r w:rsidR="00043E1C">
        <w:rPr>
          <w:rFonts w:ascii="Arial" w:hAnsi="Arial" w:cs="Arial"/>
          <w:b/>
          <w:bCs/>
          <w:color w:val="000000"/>
          <w:shd w:val="clear" w:color="auto" w:fill="FFFFFF"/>
          <w:lang w:val="lv-LV"/>
        </w:rPr>
        <w:t xml:space="preserve"> funkcijām un </w:t>
      </w:r>
      <w:r w:rsidRPr="009E0BAF">
        <w:rPr>
          <w:rFonts w:ascii="Arial" w:hAnsi="Arial" w:cs="Arial"/>
          <w:b/>
          <w:bCs/>
          <w:color w:val="000000"/>
          <w:shd w:val="clear" w:color="auto" w:fill="FFFFFF"/>
          <w:lang w:val="lv-LV"/>
        </w:rPr>
        <w:t xml:space="preserve"> tvēruma, informēja</w:t>
      </w:r>
      <w:r w:rsidR="009E0BAF" w:rsidRPr="009E0BAF">
        <w:rPr>
          <w:rFonts w:ascii="Arial" w:hAnsi="Arial" w:cs="Arial"/>
          <w:b/>
          <w:bCs/>
          <w:color w:val="000000"/>
          <w:shd w:val="clear" w:color="auto" w:fill="FFFFFF"/>
          <w:lang w:val="lv-LV"/>
        </w:rPr>
        <w:t xml:space="preserve"> PV padomes priekšsēdētājs Sandis Šteins.</w:t>
      </w:r>
    </w:p>
    <w:p w14:paraId="10535C52" w14:textId="77777777" w:rsidR="009E0BAF" w:rsidRDefault="009E0BAF" w:rsidP="00B80DC2">
      <w:pPr>
        <w:jc w:val="both"/>
        <w:rPr>
          <w:rFonts w:ascii="Arial" w:hAnsi="Arial" w:cs="Arial"/>
          <w:color w:val="000000"/>
          <w:shd w:val="clear" w:color="auto" w:fill="FFFFFF"/>
          <w:lang w:val="lv-LV"/>
        </w:rPr>
      </w:pPr>
    </w:p>
    <w:p w14:paraId="27E49537" w14:textId="44DB8EA5" w:rsidR="009E0BAF" w:rsidRPr="009E0BAF" w:rsidRDefault="009E0BAF" w:rsidP="00B80DC2">
      <w:pPr>
        <w:jc w:val="both"/>
        <w:rPr>
          <w:rFonts w:ascii="Arial" w:hAnsi="Arial" w:cs="Arial"/>
          <w:color w:val="000000"/>
          <w:shd w:val="clear" w:color="auto" w:fill="FFFFFF"/>
          <w:lang w:val="lv-LV"/>
        </w:rPr>
      </w:pPr>
      <w:r>
        <w:rPr>
          <w:rFonts w:ascii="Arial" w:hAnsi="Arial" w:cs="Arial"/>
          <w:color w:val="000000"/>
          <w:shd w:val="clear" w:color="auto" w:fill="FFFFFF"/>
          <w:lang w:val="lv-LV"/>
        </w:rPr>
        <w:t xml:space="preserve">Padome par amatu atstāšanu paziņo pamatojoties uz </w:t>
      </w:r>
      <w:r w:rsidRPr="00B80DC2">
        <w:rPr>
          <w:rFonts w:ascii="Arial" w:hAnsi="Arial" w:cs="Arial"/>
        </w:rPr>
        <w:t>Komerclikuma 296.panta astoto daļu</w:t>
      </w:r>
      <w:r>
        <w:rPr>
          <w:rFonts w:ascii="Arial" w:hAnsi="Arial" w:cs="Arial"/>
          <w:lang w:val="lv-LV"/>
        </w:rPr>
        <w:t>.</w:t>
      </w:r>
    </w:p>
    <w:p w14:paraId="36D81DF0" w14:textId="77777777" w:rsidR="00B80DC2" w:rsidRDefault="00B80DC2" w:rsidP="00B80DC2">
      <w:pPr>
        <w:jc w:val="both"/>
        <w:rPr>
          <w:rFonts w:ascii="Arial" w:hAnsi="Arial" w:cs="Arial"/>
          <w:color w:val="000000"/>
          <w:shd w:val="clear" w:color="auto" w:fill="FFFFFF"/>
        </w:rPr>
      </w:pPr>
    </w:p>
    <w:p w14:paraId="3529C857" w14:textId="586EF930" w:rsidR="009E0BAF" w:rsidRPr="009E0BAF" w:rsidRDefault="009E0BAF" w:rsidP="009E0BAF">
      <w:pPr>
        <w:jc w:val="both"/>
        <w:rPr>
          <w:rFonts w:ascii="Arial" w:hAnsi="Arial" w:cs="Arial"/>
          <w:lang w:val="lv-LV"/>
        </w:rPr>
      </w:pPr>
      <w:r>
        <w:rPr>
          <w:rFonts w:ascii="Arial" w:hAnsi="Arial" w:cs="Arial"/>
          <w:lang w:val="lv-LV"/>
        </w:rPr>
        <w:t>“</w:t>
      </w:r>
      <w:r w:rsidR="00B80DC2" w:rsidRPr="00B80DC2">
        <w:rPr>
          <w:rFonts w:ascii="Arial" w:hAnsi="Arial" w:cs="Arial"/>
        </w:rPr>
        <w:t>Škoda Vagonka elektrovilcienu radītās krīzes pārvarēšanas plānu īstenošana</w:t>
      </w:r>
      <w:r>
        <w:rPr>
          <w:rFonts w:ascii="Arial" w:hAnsi="Arial" w:cs="Arial"/>
          <w:lang w:val="lv-LV"/>
        </w:rPr>
        <w:t xml:space="preserve">s </w:t>
      </w:r>
      <w:r w:rsidR="00B80DC2" w:rsidRPr="00B80DC2">
        <w:rPr>
          <w:rFonts w:ascii="Arial" w:hAnsi="Arial" w:cs="Arial"/>
        </w:rPr>
        <w:t>atbildība sniedzas pāri AS “Pasažieru vilciens” padomes pilnvarām</w:t>
      </w:r>
      <w:r>
        <w:rPr>
          <w:rFonts w:ascii="Arial" w:hAnsi="Arial" w:cs="Arial"/>
          <w:lang w:val="lv-LV"/>
        </w:rPr>
        <w:t>. S</w:t>
      </w:r>
      <w:r w:rsidR="00B80DC2" w:rsidRPr="00B80DC2">
        <w:rPr>
          <w:rFonts w:ascii="Arial" w:hAnsi="Arial" w:cs="Arial"/>
        </w:rPr>
        <w:t>ākot ar ilgstoši novārtā atstātu dzelzceļa infrastruktūru – elektrotīkliem, sliežu ceļiem un peroniem, kas nav pielāgoti jauno elektrovilcienu izmantošanai, un turpinot ar nefunkcionējošu pasažieru apziņošanas sistēmu stacijās un uz peroniem</w:t>
      </w:r>
      <w:r>
        <w:rPr>
          <w:rFonts w:ascii="Arial" w:hAnsi="Arial" w:cs="Arial"/>
          <w:lang w:val="lv-LV"/>
        </w:rPr>
        <w:t xml:space="preserve">,” teica Šteins. </w:t>
      </w:r>
    </w:p>
    <w:p w14:paraId="19EF831D" w14:textId="77777777" w:rsidR="009E0BAF" w:rsidRDefault="009E0BAF" w:rsidP="009E0BAF">
      <w:pPr>
        <w:jc w:val="both"/>
        <w:rPr>
          <w:rFonts w:ascii="Arial" w:hAnsi="Arial" w:cs="Arial"/>
        </w:rPr>
      </w:pPr>
    </w:p>
    <w:p w14:paraId="3279771E" w14:textId="3736D6DC" w:rsidR="00B80DC2" w:rsidRDefault="009E0BAF" w:rsidP="009E0BAF">
      <w:pPr>
        <w:jc w:val="both"/>
        <w:rPr>
          <w:rFonts w:ascii="Arial" w:hAnsi="Arial" w:cs="Arial"/>
          <w:lang w:val="lv-LV"/>
        </w:rPr>
      </w:pPr>
      <w:r>
        <w:rPr>
          <w:rFonts w:ascii="Arial" w:hAnsi="Arial" w:cs="Arial"/>
          <w:lang w:val="lv-LV"/>
        </w:rPr>
        <w:t>Viņš norādīja, ka t</w:t>
      </w:r>
      <w:r w:rsidR="00B80DC2" w:rsidRPr="00B80DC2">
        <w:rPr>
          <w:rFonts w:ascii="Arial" w:hAnsi="Arial" w:cs="Arial"/>
        </w:rPr>
        <w:t>ikai janvāra pirmajās trīs nedēļās vien jaunajiem elektrovilcieniem ir konstatēti 26 A līmeņa defekti, kuru dēļ nav pieļaujama vilcienu tālāka ekspluatācija, taču pirms elektrovilcienu laišanas tirgū tādu vilcienu atbilstību prasībām ir apliecinājusi sertificējošā institūcija</w:t>
      </w:r>
      <w:r>
        <w:rPr>
          <w:rFonts w:ascii="Arial" w:hAnsi="Arial" w:cs="Arial"/>
          <w:lang w:val="lv-LV"/>
        </w:rPr>
        <w:t>.</w:t>
      </w:r>
    </w:p>
    <w:p w14:paraId="024BE096" w14:textId="77777777" w:rsidR="009E0BAF" w:rsidRDefault="009E0BAF" w:rsidP="009E0BAF">
      <w:pPr>
        <w:jc w:val="both"/>
        <w:rPr>
          <w:rFonts w:ascii="Arial" w:hAnsi="Arial" w:cs="Arial"/>
          <w:lang w:val="lv-LV"/>
        </w:rPr>
      </w:pPr>
    </w:p>
    <w:p w14:paraId="78DB8A4B" w14:textId="43A6AF3B" w:rsidR="00B80DC2" w:rsidRDefault="009E0BAF" w:rsidP="009E0BAF">
      <w:pPr>
        <w:jc w:val="both"/>
        <w:rPr>
          <w:rFonts w:ascii="Arial" w:hAnsi="Arial" w:cs="Arial"/>
          <w:lang w:val="lv-LV"/>
        </w:rPr>
      </w:pPr>
      <w:r>
        <w:rPr>
          <w:rFonts w:ascii="Arial" w:hAnsi="Arial" w:cs="Arial"/>
          <w:lang w:val="lv-LV"/>
        </w:rPr>
        <w:t>“Pat</w:t>
      </w:r>
      <w:r w:rsidR="00B80DC2" w:rsidRPr="00B80DC2">
        <w:rPr>
          <w:rFonts w:ascii="Arial" w:hAnsi="Arial" w:cs="Arial"/>
        </w:rPr>
        <w:t xml:space="preserve"> pēc atkārtotiem pieprasījumiem neti</w:t>
      </w:r>
      <w:r>
        <w:rPr>
          <w:rFonts w:ascii="Arial" w:hAnsi="Arial" w:cs="Arial"/>
          <w:lang w:val="lv-LV"/>
        </w:rPr>
        <w:t>ka</w:t>
      </w:r>
      <w:r w:rsidR="00B80DC2" w:rsidRPr="00B80DC2">
        <w:rPr>
          <w:rFonts w:ascii="Arial" w:hAnsi="Arial" w:cs="Arial"/>
        </w:rPr>
        <w:t xml:space="preserve"> piešķirts finansējums ritošā sastāva atjaunošanai, </w:t>
      </w:r>
      <w:r>
        <w:rPr>
          <w:rFonts w:ascii="Arial" w:hAnsi="Arial" w:cs="Arial"/>
          <w:lang w:val="lv-LV"/>
        </w:rPr>
        <w:t>līdz ar to</w:t>
      </w:r>
      <w:r w:rsidR="00B80DC2" w:rsidRPr="00B80DC2">
        <w:rPr>
          <w:rFonts w:ascii="Arial" w:hAnsi="Arial" w:cs="Arial"/>
        </w:rPr>
        <w:t xml:space="preserve"> krīzes apstākļos kļūst neiespējami aizstāt defektīvos vilcienus, lai nodrošinātu pasažieru pārvadājumu funkciju izpildi noteiktajā apjomā. Ievērojama daļa </w:t>
      </w:r>
      <w:r>
        <w:rPr>
          <w:rFonts w:ascii="Arial" w:hAnsi="Arial" w:cs="Arial"/>
          <w:lang w:val="lv-LV"/>
        </w:rPr>
        <w:t>–</w:t>
      </w:r>
      <w:r w:rsidR="00B80DC2" w:rsidRPr="00B80DC2">
        <w:rPr>
          <w:rFonts w:ascii="Arial" w:hAnsi="Arial" w:cs="Arial"/>
        </w:rPr>
        <w:t xml:space="preserve"> gandrīz puse </w:t>
      </w:r>
      <w:r>
        <w:rPr>
          <w:rFonts w:ascii="Arial" w:hAnsi="Arial" w:cs="Arial"/>
          <w:lang w:val="lv-LV"/>
        </w:rPr>
        <w:t>–</w:t>
      </w:r>
      <w:r w:rsidR="00B80DC2" w:rsidRPr="00B80DC2">
        <w:rPr>
          <w:rFonts w:ascii="Arial" w:hAnsi="Arial" w:cs="Arial"/>
        </w:rPr>
        <w:t xml:space="preserve"> no ritošā sastāva ir joprojām gandrīz 50 gadus veca</w:t>
      </w:r>
      <w:r>
        <w:rPr>
          <w:rFonts w:ascii="Arial" w:hAnsi="Arial" w:cs="Arial"/>
          <w:lang w:val="lv-LV"/>
        </w:rPr>
        <w:t>,” uzsvēra Šteins.</w:t>
      </w:r>
    </w:p>
    <w:p w14:paraId="66A1D680" w14:textId="77777777" w:rsidR="009E0BAF" w:rsidRPr="009E0BAF" w:rsidRDefault="009E0BAF" w:rsidP="009E0BAF">
      <w:pPr>
        <w:jc w:val="both"/>
        <w:rPr>
          <w:rFonts w:ascii="Arial" w:hAnsi="Arial" w:cs="Arial"/>
          <w:lang w:val="lv-LV"/>
        </w:rPr>
      </w:pPr>
    </w:p>
    <w:p w14:paraId="19555BA1" w14:textId="4885D652" w:rsidR="00B80DC2" w:rsidRDefault="009E0BAF" w:rsidP="009E0BAF">
      <w:pPr>
        <w:jc w:val="both"/>
        <w:rPr>
          <w:rFonts w:ascii="Arial" w:hAnsi="Arial" w:cs="Arial"/>
        </w:rPr>
      </w:pPr>
      <w:r>
        <w:rPr>
          <w:rFonts w:ascii="Arial" w:hAnsi="Arial" w:cs="Arial"/>
          <w:lang w:val="lv-LV"/>
        </w:rPr>
        <w:t>PV padomes locekļi uzskata, ka</w:t>
      </w:r>
      <w:r w:rsidR="00B80DC2" w:rsidRPr="00B80DC2">
        <w:rPr>
          <w:rFonts w:ascii="Arial" w:hAnsi="Arial" w:cs="Arial"/>
        </w:rPr>
        <w:t xml:space="preserve"> </w:t>
      </w:r>
      <w:r>
        <w:rPr>
          <w:rFonts w:ascii="Arial" w:hAnsi="Arial" w:cs="Arial"/>
          <w:lang w:val="lv-LV"/>
        </w:rPr>
        <w:t>“</w:t>
      </w:r>
      <w:r w:rsidR="00B80DC2" w:rsidRPr="00B80DC2">
        <w:rPr>
          <w:rFonts w:ascii="Arial" w:hAnsi="Arial" w:cs="Arial"/>
        </w:rPr>
        <w:t>Škoda Vagonka</w:t>
      </w:r>
      <w:r>
        <w:rPr>
          <w:rFonts w:ascii="Arial" w:hAnsi="Arial" w:cs="Arial"/>
          <w:lang w:val="lv-LV"/>
        </w:rPr>
        <w:t>”</w:t>
      </w:r>
      <w:r w:rsidR="00B80DC2" w:rsidRPr="00B80DC2">
        <w:rPr>
          <w:rFonts w:ascii="Arial" w:hAnsi="Arial" w:cs="Arial"/>
        </w:rPr>
        <w:t xml:space="preserve"> jauno elektrovilcienu defektu radītās krīzes sekas un neērtības pasažieriem var novērst vienīgi godprātīgi sadarbojoties visām pasažieru pārvadājumu nodrošināšanā iesaistītajām institūcijām, tostarp Satiksmes ministrijai, VAS “Latvijas dzelzceļš”, VSIA “Autotransporta direkcija”, kā arī Valsts dzelzceļa tehniskajai inspekcijai, skaidri sadalot atbildības un godprātīgi veicot tām uzticētās funkcijas.</w:t>
      </w:r>
    </w:p>
    <w:p w14:paraId="1B3AB041" w14:textId="77777777" w:rsidR="009E0BAF" w:rsidRPr="00B80DC2" w:rsidRDefault="009E0BAF" w:rsidP="009E0BAF">
      <w:pPr>
        <w:jc w:val="both"/>
        <w:rPr>
          <w:rFonts w:ascii="Arial" w:hAnsi="Arial" w:cs="Arial"/>
        </w:rPr>
      </w:pPr>
    </w:p>
    <w:p w14:paraId="39044A0D" w14:textId="4C196275" w:rsidR="00B80DC2" w:rsidRDefault="009E0BAF" w:rsidP="009E0BAF">
      <w:pPr>
        <w:jc w:val="both"/>
        <w:rPr>
          <w:rFonts w:ascii="Arial" w:hAnsi="Arial" w:cs="Arial"/>
          <w:lang w:val="lv-LV"/>
        </w:rPr>
      </w:pPr>
      <w:r>
        <w:rPr>
          <w:rFonts w:ascii="Arial" w:hAnsi="Arial" w:cs="Arial"/>
          <w:lang w:val="lv-LV"/>
        </w:rPr>
        <w:t>“</w:t>
      </w:r>
      <w:r w:rsidR="00B80DC2" w:rsidRPr="00B80DC2">
        <w:rPr>
          <w:rFonts w:ascii="Arial" w:hAnsi="Arial" w:cs="Arial"/>
        </w:rPr>
        <w:t>Šādas sadarbības koordinēšana krīzes seku mazināšanai un novēršanai ir ārpus padomes pilnvaru tvēruma un ar tiem instrumentiem, kas ir padomes rīcībā, krīzes seku mazināšana un novēršana nav iespējama, tādēļ atkāpjamies no padomes locekļu amatiem</w:t>
      </w:r>
      <w:r>
        <w:rPr>
          <w:rFonts w:ascii="Arial" w:hAnsi="Arial" w:cs="Arial"/>
          <w:lang w:val="lv-LV"/>
        </w:rPr>
        <w:t>,” norāda Šteins.</w:t>
      </w:r>
    </w:p>
    <w:p w14:paraId="14AF59DB" w14:textId="77777777" w:rsidR="009E0BAF" w:rsidRDefault="009E0BAF" w:rsidP="009E0BAF">
      <w:pPr>
        <w:jc w:val="both"/>
        <w:rPr>
          <w:rFonts w:ascii="Arial" w:hAnsi="Arial" w:cs="Arial"/>
          <w:lang w:val="lv-LV"/>
        </w:rPr>
      </w:pPr>
    </w:p>
    <w:p w14:paraId="58E4D857" w14:textId="2DEEC265" w:rsidR="009E0BAF" w:rsidRDefault="009E0BAF" w:rsidP="009E0BAF">
      <w:pPr>
        <w:jc w:val="both"/>
        <w:rPr>
          <w:rFonts w:ascii="Arial" w:hAnsi="Arial" w:cs="Arial"/>
          <w:lang w:val="lv-LV"/>
        </w:rPr>
      </w:pPr>
      <w:r>
        <w:rPr>
          <w:rFonts w:ascii="Arial" w:hAnsi="Arial" w:cs="Arial"/>
          <w:lang w:val="lv-LV"/>
        </w:rPr>
        <w:t xml:space="preserve">AS “Pasažieru </w:t>
      </w:r>
      <w:r w:rsidR="00714D5C">
        <w:rPr>
          <w:rFonts w:ascii="Arial" w:hAnsi="Arial" w:cs="Arial"/>
          <w:lang w:val="lv-LV"/>
        </w:rPr>
        <w:t>v</w:t>
      </w:r>
      <w:r>
        <w:rPr>
          <w:rFonts w:ascii="Arial" w:hAnsi="Arial" w:cs="Arial"/>
          <w:lang w:val="lv-LV"/>
        </w:rPr>
        <w:t xml:space="preserve">ilciens” padomes priekšsēdētājs Sandis Šteins </w:t>
      </w:r>
      <w:r w:rsidR="00200B35">
        <w:rPr>
          <w:rFonts w:ascii="Arial" w:hAnsi="Arial" w:cs="Arial"/>
          <w:lang w:val="lv-LV"/>
        </w:rPr>
        <w:t xml:space="preserve">un </w:t>
      </w:r>
      <w:r>
        <w:rPr>
          <w:rFonts w:ascii="Arial" w:hAnsi="Arial" w:cs="Arial"/>
          <w:lang w:val="lv-LV"/>
        </w:rPr>
        <w:t>padomes locekle Inta Liepa amatus ieņēma kopš 2016. gada 30. decembra</w:t>
      </w:r>
      <w:r w:rsidR="00200B35">
        <w:rPr>
          <w:rFonts w:ascii="Arial" w:hAnsi="Arial" w:cs="Arial"/>
          <w:lang w:val="lv-LV"/>
        </w:rPr>
        <w:t xml:space="preserve">, savukārt padomes loceklis Imants Paeglītis kopš 2023. gada </w:t>
      </w:r>
      <w:r w:rsidR="004E3A11">
        <w:rPr>
          <w:rFonts w:ascii="Arial" w:hAnsi="Arial" w:cs="Arial"/>
          <w:lang w:val="lv-LV"/>
        </w:rPr>
        <w:t>8. maija.</w:t>
      </w:r>
    </w:p>
    <w:p w14:paraId="0591B2CC" w14:textId="77777777" w:rsidR="009E0BAF" w:rsidRPr="00E769F1" w:rsidRDefault="009E0BAF" w:rsidP="009E0BAF">
      <w:pPr>
        <w:spacing w:before="120"/>
        <w:rPr>
          <w:rFonts w:ascii="Roboto" w:hAnsi="Roboto"/>
          <w:lang w:val="lv-LV"/>
        </w:rPr>
      </w:pPr>
    </w:p>
    <w:p w14:paraId="4184FC79" w14:textId="77777777" w:rsidR="009E0BAF" w:rsidRPr="00E769F1" w:rsidRDefault="009E0BAF" w:rsidP="009E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Roboto" w:hAnsi="Roboto"/>
          <w:bCs/>
          <w:sz w:val="20"/>
          <w:szCs w:val="20"/>
          <w:u w:val="single"/>
          <w:lang w:val="lv-LV"/>
        </w:rPr>
      </w:pPr>
      <w:r w:rsidRPr="00E769F1">
        <w:rPr>
          <w:rFonts w:ascii="Roboto" w:hAnsi="Roboto"/>
          <w:bCs/>
          <w:sz w:val="20"/>
          <w:szCs w:val="20"/>
          <w:u w:val="single"/>
          <w:lang w:val="lv-LV"/>
        </w:rPr>
        <w:t>Papildu informācijai:</w:t>
      </w:r>
    </w:p>
    <w:p w14:paraId="25D688EC" w14:textId="77777777" w:rsidR="009E0BAF" w:rsidRPr="00E769F1" w:rsidRDefault="009E0BAF" w:rsidP="009E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E769F1">
        <w:rPr>
          <w:rFonts w:ascii="Roboto" w:hAnsi="Roboto" w:cs="Times New Roman"/>
          <w:color w:val="000000" w:themeColor="text1"/>
          <w:sz w:val="20"/>
          <w:szCs w:val="20"/>
          <w:lang w:val="lv-LV" w:eastAsia="lv-LV"/>
        </w:rPr>
        <w:t>Sigita Zviedre</w:t>
      </w:r>
    </w:p>
    <w:p w14:paraId="324F8CD8" w14:textId="77777777" w:rsidR="009E0BAF" w:rsidRPr="00E769F1" w:rsidRDefault="009E0BAF" w:rsidP="009E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E769F1">
        <w:rPr>
          <w:rFonts w:ascii="Roboto" w:hAnsi="Roboto" w:cs="Times New Roman"/>
          <w:color w:val="000000" w:themeColor="text1"/>
          <w:sz w:val="20"/>
          <w:szCs w:val="20"/>
          <w:lang w:val="lv-LV" w:eastAsia="lv-LV"/>
        </w:rPr>
        <w:t>“Vivi” Komunikācijas un mārketinga daļas vadītāja</w:t>
      </w:r>
    </w:p>
    <w:p w14:paraId="30DAFC68" w14:textId="77777777" w:rsidR="009E0BAF" w:rsidRPr="00E769F1" w:rsidRDefault="009E0BAF" w:rsidP="009E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E769F1">
        <w:rPr>
          <w:rFonts w:ascii="Roboto" w:hAnsi="Roboto" w:cs="Times New Roman"/>
          <w:color w:val="000000" w:themeColor="text1"/>
          <w:sz w:val="20"/>
          <w:szCs w:val="20"/>
          <w:lang w:val="lv-LV" w:eastAsia="lv-LV"/>
        </w:rPr>
        <w:t>AS “Pasažieru vilciens”</w:t>
      </w:r>
    </w:p>
    <w:p w14:paraId="5C11F5A0" w14:textId="77777777" w:rsidR="009E0BAF" w:rsidRPr="00E769F1" w:rsidRDefault="009E0BAF" w:rsidP="009E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E769F1">
        <w:rPr>
          <w:rFonts w:ascii="Roboto" w:hAnsi="Roboto" w:cs="Times New Roman"/>
          <w:color w:val="000000" w:themeColor="text1"/>
          <w:sz w:val="20"/>
          <w:szCs w:val="20"/>
          <w:lang w:val="lv-LV" w:eastAsia="lv-LV"/>
        </w:rPr>
        <w:t>Mob. tālr. nr.</w:t>
      </w:r>
      <w:r>
        <w:rPr>
          <w:rFonts w:ascii="Roboto" w:hAnsi="Roboto" w:cs="Times New Roman"/>
          <w:color w:val="000000" w:themeColor="text1"/>
          <w:sz w:val="20"/>
          <w:szCs w:val="20"/>
          <w:lang w:val="lv-LV" w:eastAsia="lv-LV"/>
        </w:rPr>
        <w:t>:</w:t>
      </w:r>
      <w:r w:rsidRPr="00E769F1">
        <w:rPr>
          <w:rFonts w:ascii="Roboto" w:hAnsi="Roboto" w:cs="Times New Roman"/>
          <w:color w:val="000000" w:themeColor="text1"/>
          <w:sz w:val="20"/>
          <w:szCs w:val="20"/>
          <w:lang w:val="lv-LV" w:eastAsia="lv-LV"/>
        </w:rPr>
        <w:t xml:space="preserve"> 26377286</w:t>
      </w:r>
    </w:p>
    <w:p w14:paraId="3808DEC8" w14:textId="77777777" w:rsidR="009E0BAF" w:rsidRPr="00E769F1" w:rsidRDefault="009E0BAF" w:rsidP="009E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0"/>
          <w:szCs w:val="20"/>
          <w:lang w:val="lv-LV"/>
        </w:rPr>
      </w:pPr>
      <w:r w:rsidRPr="00E769F1">
        <w:rPr>
          <w:rFonts w:ascii="Roboto" w:hAnsi="Roboto" w:cs="Times New Roman"/>
          <w:color w:val="000000" w:themeColor="text1"/>
          <w:sz w:val="20"/>
          <w:szCs w:val="20"/>
          <w:lang w:val="lv-LV" w:eastAsia="lv-LV"/>
        </w:rPr>
        <w:t xml:space="preserve">E-pasta adrese: </w:t>
      </w:r>
      <w:hyperlink r:id="rId4" w:history="1">
        <w:r w:rsidRPr="00E769F1">
          <w:rPr>
            <w:rStyle w:val="Hyperlink"/>
            <w:rFonts w:ascii="Roboto" w:hAnsi="Roboto"/>
            <w:sz w:val="20"/>
            <w:szCs w:val="20"/>
            <w:lang w:val="lv-LV"/>
          </w:rPr>
          <w:t>sigita.zviedre@vivi.lv</w:t>
        </w:r>
      </w:hyperlink>
      <w:r w:rsidRPr="00E769F1">
        <w:rPr>
          <w:rFonts w:ascii="Roboto" w:hAnsi="Roboto"/>
          <w:sz w:val="20"/>
          <w:szCs w:val="20"/>
          <w:lang w:val="lv-LV"/>
        </w:rPr>
        <w:t xml:space="preserve"> </w:t>
      </w:r>
    </w:p>
    <w:p w14:paraId="1E3CE6C2" w14:textId="77777777" w:rsidR="009E0BAF" w:rsidRPr="009E0BAF" w:rsidRDefault="009E0BAF" w:rsidP="009E0BAF">
      <w:pPr>
        <w:jc w:val="both"/>
        <w:rPr>
          <w:rFonts w:ascii="Arial" w:hAnsi="Arial" w:cs="Arial"/>
          <w:lang w:val="lv-LV"/>
        </w:rPr>
      </w:pPr>
    </w:p>
    <w:sectPr w:rsidR="009E0BAF" w:rsidRPr="009E0BAF" w:rsidSect="009316E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129"/>
    <w:rsid w:val="00043E1C"/>
    <w:rsid w:val="00106D02"/>
    <w:rsid w:val="00200B35"/>
    <w:rsid w:val="004E3A11"/>
    <w:rsid w:val="005539EB"/>
    <w:rsid w:val="005743B9"/>
    <w:rsid w:val="005E45F4"/>
    <w:rsid w:val="00701D71"/>
    <w:rsid w:val="00714D5C"/>
    <w:rsid w:val="0075416F"/>
    <w:rsid w:val="00831757"/>
    <w:rsid w:val="0091459E"/>
    <w:rsid w:val="009316EE"/>
    <w:rsid w:val="009E0BAF"/>
    <w:rsid w:val="00AB4A89"/>
    <w:rsid w:val="00B80DC2"/>
    <w:rsid w:val="00CD6173"/>
    <w:rsid w:val="00D0512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21FE5"/>
  <w15:chartTrackingRefBased/>
  <w15:docId w15:val="{F22A8276-211B-E94A-BF73-87230F7C7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51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51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51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51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51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51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51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51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51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1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51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51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51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51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51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51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51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5129"/>
    <w:rPr>
      <w:rFonts w:eastAsiaTheme="majorEastAsia" w:cstheme="majorBidi"/>
      <w:color w:val="272727" w:themeColor="text1" w:themeTint="D8"/>
    </w:rPr>
  </w:style>
  <w:style w:type="paragraph" w:styleId="Title">
    <w:name w:val="Title"/>
    <w:basedOn w:val="Normal"/>
    <w:next w:val="Normal"/>
    <w:link w:val="TitleChar"/>
    <w:uiPriority w:val="10"/>
    <w:qFormat/>
    <w:rsid w:val="00D051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1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512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51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512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05129"/>
    <w:rPr>
      <w:i/>
      <w:iCs/>
      <w:color w:val="404040" w:themeColor="text1" w:themeTint="BF"/>
    </w:rPr>
  </w:style>
  <w:style w:type="paragraph" w:styleId="ListParagraph">
    <w:name w:val="List Paragraph"/>
    <w:basedOn w:val="Normal"/>
    <w:uiPriority w:val="34"/>
    <w:qFormat/>
    <w:rsid w:val="00D05129"/>
    <w:pPr>
      <w:ind w:left="720"/>
      <w:contextualSpacing/>
    </w:pPr>
  </w:style>
  <w:style w:type="character" w:styleId="IntenseEmphasis">
    <w:name w:val="Intense Emphasis"/>
    <w:basedOn w:val="DefaultParagraphFont"/>
    <w:uiPriority w:val="21"/>
    <w:qFormat/>
    <w:rsid w:val="00D05129"/>
    <w:rPr>
      <w:i/>
      <w:iCs/>
      <w:color w:val="0F4761" w:themeColor="accent1" w:themeShade="BF"/>
    </w:rPr>
  </w:style>
  <w:style w:type="paragraph" w:styleId="IntenseQuote">
    <w:name w:val="Intense Quote"/>
    <w:basedOn w:val="Normal"/>
    <w:next w:val="Normal"/>
    <w:link w:val="IntenseQuoteChar"/>
    <w:uiPriority w:val="30"/>
    <w:qFormat/>
    <w:rsid w:val="00D051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5129"/>
    <w:rPr>
      <w:i/>
      <w:iCs/>
      <w:color w:val="0F4761" w:themeColor="accent1" w:themeShade="BF"/>
    </w:rPr>
  </w:style>
  <w:style w:type="character" w:styleId="IntenseReference">
    <w:name w:val="Intense Reference"/>
    <w:basedOn w:val="DefaultParagraphFont"/>
    <w:uiPriority w:val="32"/>
    <w:qFormat/>
    <w:rsid w:val="00D05129"/>
    <w:rPr>
      <w:b/>
      <w:bCs/>
      <w:smallCaps/>
      <w:color w:val="0F4761" w:themeColor="accent1" w:themeShade="BF"/>
      <w:spacing w:val="5"/>
    </w:rPr>
  </w:style>
  <w:style w:type="paragraph" w:customStyle="1" w:styleId="Normal1">
    <w:name w:val="Normal1"/>
    <w:rsid w:val="009E0BAF"/>
    <w:pPr>
      <w:spacing w:line="276" w:lineRule="auto"/>
    </w:pPr>
    <w:rPr>
      <w:rFonts w:ascii="Arial" w:eastAsia="Arial" w:hAnsi="Arial" w:cs="Arial"/>
      <w:color w:val="000000"/>
      <w:kern w:val="0"/>
      <w:sz w:val="22"/>
      <w:szCs w:val="22"/>
      <w:lang w:val="lv-LV" w:eastAsia="lv-LV"/>
      <w14:ligatures w14:val="none"/>
    </w:rPr>
  </w:style>
  <w:style w:type="character" w:styleId="Hyperlink">
    <w:name w:val="Hyperlink"/>
    <w:uiPriority w:val="99"/>
    <w:unhideWhenUsed/>
    <w:rsid w:val="009E0B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igita.zviedre@vi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2310</Characters>
  <Application>Microsoft Office Word</Application>
  <DocSecurity>0</DocSecurity>
  <Lines>51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Tija Ezeriņa</dc:creator>
  <cp:keywords/>
  <dc:description/>
  <cp:lastModifiedBy>Sigita Zviedre</cp:lastModifiedBy>
  <cp:revision>4</cp:revision>
  <dcterms:created xsi:type="dcterms:W3CDTF">2024-01-24T18:54:00Z</dcterms:created>
  <dcterms:modified xsi:type="dcterms:W3CDTF">2024-01-24T19:05:00Z</dcterms:modified>
</cp:coreProperties>
</file>